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8D" w:rsidRPr="005E6CC7" w:rsidRDefault="00313B8D" w:rsidP="005E6CC7">
      <w:pPr>
        <w:shd w:val="clear" w:color="auto" w:fill="244061" w:themeFill="accent1" w:themeFillShade="80"/>
        <w:tabs>
          <w:tab w:val="left" w:pos="11057"/>
        </w:tabs>
        <w:spacing w:line="240" w:lineRule="auto"/>
        <w:ind w:left="142" w:right="284"/>
        <w:jc w:val="center"/>
        <w:rPr>
          <w:rFonts w:ascii="Monotype Corsiva" w:hAnsi="Monotype Corsiva" w:cstheme="majorBidi"/>
          <w:b/>
          <w:bCs/>
          <w:i/>
          <w:iCs/>
          <w:color w:val="FFFFFF" w:themeColor="background1"/>
          <w:sz w:val="40"/>
          <w:szCs w:val="40"/>
          <w14:shadow w14:blurRad="50800" w14:dist="38100" w14:dir="2700000" w14:sx="100000" w14:sy="100000" w14:kx="0" w14:ky="0" w14:algn="tl">
            <w14:srgbClr w14:val="000000">
              <w14:alpha w14:val="60000"/>
            </w14:srgbClr>
          </w14:shadow>
        </w:rPr>
      </w:pPr>
      <w:r w:rsidRPr="005E6CC7">
        <w:rPr>
          <w:rFonts w:ascii="Monotype Corsiva" w:hAnsi="Monotype Corsiva" w:cstheme="majorBidi"/>
          <w:b/>
          <w:bCs/>
          <w:i/>
          <w:iCs/>
          <w:color w:val="FFFFFF" w:themeColor="background1"/>
          <w:sz w:val="40"/>
          <w:szCs w:val="40"/>
          <w14:shadow w14:blurRad="50800" w14:dist="38100" w14:dir="2700000" w14:sx="100000" w14:sy="100000" w14:kx="0" w14:ky="0" w14:algn="tl">
            <w14:srgbClr w14:val="000000">
              <w14:alpha w14:val="60000"/>
            </w14:srgbClr>
          </w14:shadow>
        </w:rPr>
        <w:t>l’ordre du jour de la session ordinaire Avril 2014</w:t>
      </w:r>
    </w:p>
    <w:tbl>
      <w:tblPr>
        <w:tblStyle w:val="Grilledutableau"/>
        <w:tblW w:w="11198" w:type="dxa"/>
        <w:tblInd w:w="250" w:type="dxa"/>
        <w:tblLayout w:type="fixed"/>
        <w:tblLook w:val="04A0" w:firstRow="1" w:lastRow="0" w:firstColumn="1" w:lastColumn="0" w:noHBand="0" w:noVBand="1"/>
      </w:tblPr>
      <w:tblGrid>
        <w:gridCol w:w="709"/>
        <w:gridCol w:w="10489"/>
      </w:tblGrid>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vAlign w:val="center"/>
            <w:hideMark/>
          </w:tcPr>
          <w:p w:rsidR="00313B8D" w:rsidRDefault="00313B8D" w:rsidP="007046D6">
            <w:pPr>
              <w:jc w:val="center"/>
              <w:rPr>
                <w:rFonts w:ascii="Corbel" w:hAnsi="Corbel" w:cstheme="majorBidi"/>
                <w:b/>
                <w:bCs/>
                <w:color w:val="FFFFFF" w:themeColor="background1"/>
                <w:sz w:val="24"/>
                <w:szCs w:val="24"/>
              </w:rPr>
            </w:pPr>
            <w:r w:rsidRPr="00E25653">
              <w:rPr>
                <w:rFonts w:ascii="Corbel" w:hAnsi="Corbel" w:cstheme="majorBidi"/>
                <w:b/>
                <w:bCs/>
                <w:color w:val="FFFFFF" w:themeColor="background1"/>
                <w:sz w:val="20"/>
                <w:szCs w:val="20"/>
              </w:rPr>
              <w:t>N° du Point</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vAlign w:val="center"/>
            <w:hideMark/>
          </w:tcPr>
          <w:p w:rsidR="00313B8D" w:rsidRDefault="00313B8D" w:rsidP="007046D6">
            <w:pPr>
              <w:jc w:val="center"/>
              <w:rPr>
                <w:rFonts w:ascii="Corbel" w:hAnsi="Corbel" w:cstheme="majorBidi"/>
                <w:b/>
                <w:bCs/>
                <w:color w:val="FFFFFF" w:themeColor="background1"/>
                <w:sz w:val="24"/>
                <w:szCs w:val="24"/>
              </w:rPr>
            </w:pPr>
            <w:r>
              <w:rPr>
                <w:rFonts w:ascii="Corbel" w:hAnsi="Corbel" w:cstheme="majorBidi"/>
                <w:b/>
                <w:bCs/>
                <w:color w:val="FFFFFF" w:themeColor="background1"/>
                <w:sz w:val="24"/>
                <w:szCs w:val="24"/>
              </w:rPr>
              <w:t>Objet du Point</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1</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sidRPr="007E0762">
              <w:rPr>
                <w:rFonts w:asciiTheme="majorBidi" w:hAnsiTheme="majorBidi" w:cstheme="majorBidi"/>
                <w:sz w:val="24"/>
                <w:szCs w:val="24"/>
              </w:rPr>
              <w:t>E</w:t>
            </w:r>
            <w:r>
              <w:rPr>
                <w:rFonts w:asciiTheme="majorBidi" w:hAnsiTheme="majorBidi" w:cstheme="majorBidi"/>
                <w:sz w:val="24"/>
                <w:szCs w:val="24"/>
              </w:rPr>
              <w:t xml:space="preserve">ude et vote de compte administratif de la Commune Urbaine de Marrakech </w:t>
            </w:r>
            <w:bookmarkStart w:id="0" w:name="_GoBack"/>
            <w:bookmarkEnd w:id="0"/>
            <w:r>
              <w:rPr>
                <w:rFonts w:asciiTheme="majorBidi" w:hAnsiTheme="majorBidi" w:cstheme="majorBidi"/>
                <w:sz w:val="24"/>
                <w:szCs w:val="24"/>
              </w:rPr>
              <w:t>au titre de l’année 2013.</w:t>
            </w:r>
          </w:p>
          <w:p w:rsidR="00313B8D" w:rsidRPr="00C975F2" w:rsidRDefault="00313B8D" w:rsidP="007046D6">
            <w:pPr>
              <w:pStyle w:val="Paragraphedeliste"/>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2</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sidRPr="007E0762">
              <w:rPr>
                <w:rFonts w:asciiTheme="majorBidi" w:hAnsiTheme="majorBidi" w:cstheme="majorBidi"/>
                <w:sz w:val="24"/>
                <w:szCs w:val="24"/>
              </w:rPr>
              <w:t>Programmation de l’excédent réel du budget au titre de l’exercice 201</w:t>
            </w:r>
            <w:r>
              <w:rPr>
                <w:rFonts w:asciiTheme="majorBidi" w:hAnsiTheme="majorBidi" w:cstheme="majorBidi"/>
                <w:sz w:val="24"/>
                <w:szCs w:val="24"/>
              </w:rPr>
              <w:t>3.</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3</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Etude et adoption de la convention de partenariat pour l’accompagnement de la croissance urbaine dans les secteurs de l’eau potable et d’assainissement au sein de la ville de Marrakech en vertu de la convention cadre relative au projet de développement  et d’essor de la ville de Marrakech "Marrakech, cité du renouveau permanent"</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 xml:space="preserve">4 </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Etude et adoption de la convention relative à l’aménagement de Oued Issil en vertu de la convention cadre relative au projet de développement  et d’essor de la ville de Marrakech "Marrakech, cité du renouveau permanent"</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5</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Etude et adoption de la convention de partenariat relative à la construction du barrage Ouakejdit</w:t>
            </w:r>
            <w:r w:rsidR="0040223A">
              <w:rPr>
                <w:rFonts w:asciiTheme="majorBidi" w:hAnsiTheme="majorBidi" w:cstheme="majorBidi"/>
                <w:sz w:val="24"/>
                <w:szCs w:val="24"/>
              </w:rPr>
              <w:t>e</w:t>
            </w:r>
            <w:r>
              <w:rPr>
                <w:rFonts w:asciiTheme="majorBidi" w:hAnsiTheme="majorBidi" w:cstheme="majorBidi"/>
                <w:sz w:val="24"/>
                <w:szCs w:val="24"/>
              </w:rPr>
              <w:t xml:space="preserve"> sur Oued Issil à Assif Netalaleghet en vertu de la convention cadre relative au projet de développement et d’essor de la ville de Marrakech "Marrakech, cité du renouveau permanent".</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6</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Etude et adoption de la convention relative à l’aménagement  de la 1</w:t>
            </w:r>
            <w:r w:rsidRPr="001F2898">
              <w:rPr>
                <w:rFonts w:asciiTheme="majorBidi" w:hAnsiTheme="majorBidi" w:cstheme="majorBidi"/>
                <w:sz w:val="24"/>
                <w:szCs w:val="24"/>
                <w:vertAlign w:val="superscript"/>
              </w:rPr>
              <w:t>ère</w:t>
            </w:r>
            <w:r>
              <w:rPr>
                <w:rFonts w:asciiTheme="majorBidi" w:hAnsiTheme="majorBidi" w:cstheme="majorBidi"/>
                <w:sz w:val="24"/>
                <w:szCs w:val="24"/>
              </w:rPr>
              <w:t xml:space="preserve"> tranche de la nouvelle décharge publique contrôlable de la préfecture de Marrakech en vertu de la convention cadre relative au projet de développement et d’essor de la ville de Marrakech "Marrakech, cité du renouveau permanent".</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A561B1" w:rsidRDefault="00313B8D" w:rsidP="007046D6">
            <w:pPr>
              <w:jc w:val="center"/>
              <w:rPr>
                <w:rFonts w:asciiTheme="majorBidi" w:hAnsiTheme="majorBidi" w:cstheme="majorBidi"/>
                <w:b/>
                <w:bCs/>
                <w:sz w:val="24"/>
                <w:szCs w:val="24"/>
              </w:rPr>
            </w:pPr>
            <w:r w:rsidRPr="00A561B1">
              <w:rPr>
                <w:rFonts w:asciiTheme="majorBidi" w:hAnsiTheme="majorBidi" w:cstheme="majorBidi"/>
                <w:b/>
                <w:bCs/>
                <w:sz w:val="24"/>
                <w:szCs w:val="24"/>
              </w:rPr>
              <w:t>7</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40223A">
            <w:pPr>
              <w:rPr>
                <w:rFonts w:asciiTheme="majorBidi" w:hAnsiTheme="majorBidi" w:cstheme="majorBidi"/>
                <w:sz w:val="24"/>
                <w:szCs w:val="24"/>
              </w:rPr>
            </w:pPr>
            <w:r>
              <w:rPr>
                <w:rFonts w:asciiTheme="majorBidi" w:hAnsiTheme="majorBidi" w:cstheme="majorBidi"/>
                <w:sz w:val="24"/>
                <w:szCs w:val="24"/>
              </w:rPr>
              <w:t xml:space="preserve">Etude et adoption de la convention </w:t>
            </w:r>
            <w:r w:rsidR="0040223A">
              <w:rPr>
                <w:rFonts w:asciiTheme="majorBidi" w:hAnsiTheme="majorBidi" w:cstheme="majorBidi"/>
                <w:sz w:val="24"/>
                <w:szCs w:val="24"/>
              </w:rPr>
              <w:t xml:space="preserve">relative au </w:t>
            </w:r>
            <w:r>
              <w:rPr>
                <w:rFonts w:asciiTheme="majorBidi" w:hAnsiTheme="majorBidi" w:cstheme="majorBidi"/>
                <w:sz w:val="24"/>
                <w:szCs w:val="24"/>
              </w:rPr>
              <w:t>soutien</w:t>
            </w:r>
            <w:r w:rsidR="0040223A">
              <w:rPr>
                <w:rFonts w:asciiTheme="majorBidi" w:hAnsiTheme="majorBidi" w:cstheme="majorBidi"/>
                <w:sz w:val="24"/>
                <w:szCs w:val="24"/>
              </w:rPr>
              <w:t xml:space="preserve"> de</w:t>
            </w:r>
            <w:r>
              <w:rPr>
                <w:rFonts w:asciiTheme="majorBidi" w:hAnsiTheme="majorBidi" w:cstheme="majorBidi"/>
                <w:sz w:val="24"/>
                <w:szCs w:val="24"/>
              </w:rPr>
              <w:t xml:space="preserve"> l’encadrement religieux et spirituel </w:t>
            </w:r>
            <w:r w:rsidR="0040223A">
              <w:rPr>
                <w:rFonts w:asciiTheme="majorBidi" w:hAnsiTheme="majorBidi" w:cstheme="majorBidi"/>
                <w:sz w:val="24"/>
                <w:szCs w:val="24"/>
              </w:rPr>
              <w:t>à</w:t>
            </w:r>
            <w:r>
              <w:rPr>
                <w:rFonts w:asciiTheme="majorBidi" w:hAnsiTheme="majorBidi" w:cstheme="majorBidi"/>
                <w:sz w:val="24"/>
                <w:szCs w:val="24"/>
              </w:rPr>
              <w:t xml:space="preserve"> Marrakech en vertu de la convention cadre relative au projet de développement et d’essor de la ville de Marrakech "Marrakech, cité du renouveau permanent".</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344D6B" w:rsidRDefault="00313B8D" w:rsidP="007046D6">
            <w:pPr>
              <w:jc w:val="center"/>
              <w:rPr>
                <w:rFonts w:asciiTheme="majorBidi" w:hAnsiTheme="majorBidi" w:cstheme="majorBidi"/>
                <w:b/>
                <w:bCs/>
                <w:sz w:val="24"/>
                <w:szCs w:val="24"/>
              </w:rPr>
            </w:pPr>
            <w:r w:rsidRPr="00344D6B">
              <w:rPr>
                <w:rFonts w:asciiTheme="majorBidi" w:hAnsiTheme="majorBidi" w:cstheme="majorBidi"/>
                <w:b/>
                <w:bCs/>
                <w:sz w:val="24"/>
                <w:szCs w:val="24"/>
              </w:rPr>
              <w:t>8</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B8D" w:rsidRDefault="00313B8D" w:rsidP="007046D6">
            <w:r w:rsidRPr="002B4E23">
              <w:rPr>
                <w:rFonts w:asciiTheme="majorBidi" w:hAnsiTheme="majorBidi" w:cstheme="majorBidi"/>
                <w:sz w:val="24"/>
                <w:szCs w:val="24"/>
              </w:rPr>
              <w:t xml:space="preserve">Etude et adoption de la convention </w:t>
            </w:r>
            <w:r>
              <w:rPr>
                <w:rFonts w:asciiTheme="majorBidi" w:hAnsiTheme="majorBidi" w:cstheme="majorBidi"/>
                <w:sz w:val="24"/>
                <w:szCs w:val="24"/>
              </w:rPr>
              <w:t>relative au renforcement des équipements sportifs</w:t>
            </w:r>
            <w:r w:rsidRPr="002B4E23">
              <w:rPr>
                <w:rFonts w:asciiTheme="majorBidi" w:hAnsiTheme="majorBidi" w:cstheme="majorBidi"/>
                <w:sz w:val="24"/>
                <w:szCs w:val="24"/>
              </w:rPr>
              <w:t xml:space="preserve"> au sein de Marrakech en vertu de la convention cadre relative au projet de développement et d’essor de la ville de Marrakech "Marrakech, cité du renouveau permanent".</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1D325A" w:rsidRDefault="00313B8D" w:rsidP="007046D6">
            <w:pPr>
              <w:jc w:val="center"/>
              <w:rPr>
                <w:rFonts w:asciiTheme="majorBidi" w:hAnsiTheme="majorBidi" w:cstheme="majorBidi"/>
                <w:b/>
                <w:bCs/>
                <w:sz w:val="24"/>
                <w:szCs w:val="24"/>
              </w:rPr>
            </w:pPr>
            <w:r w:rsidRPr="001D325A">
              <w:rPr>
                <w:rFonts w:asciiTheme="majorBidi" w:hAnsiTheme="majorBidi" w:cstheme="majorBidi"/>
                <w:b/>
                <w:bCs/>
                <w:sz w:val="24"/>
                <w:szCs w:val="24"/>
              </w:rPr>
              <w:t>9</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B8D" w:rsidRDefault="00313B8D" w:rsidP="007046D6">
            <w:r w:rsidRPr="002B4E23">
              <w:rPr>
                <w:rFonts w:asciiTheme="majorBidi" w:hAnsiTheme="majorBidi" w:cstheme="majorBidi"/>
                <w:sz w:val="24"/>
                <w:szCs w:val="24"/>
              </w:rPr>
              <w:t xml:space="preserve">Etude et adoption de la convention </w:t>
            </w:r>
            <w:r>
              <w:rPr>
                <w:rFonts w:asciiTheme="majorBidi" w:hAnsiTheme="majorBidi" w:cstheme="majorBidi"/>
                <w:sz w:val="24"/>
                <w:szCs w:val="24"/>
              </w:rPr>
              <w:t>relative au renforcement et l’amélioration de l’accès aux services sanitaires</w:t>
            </w:r>
            <w:r w:rsidRPr="002B4E23">
              <w:rPr>
                <w:rFonts w:asciiTheme="majorBidi" w:hAnsiTheme="majorBidi" w:cstheme="majorBidi"/>
                <w:sz w:val="24"/>
                <w:szCs w:val="24"/>
              </w:rPr>
              <w:t xml:space="preserve"> au sein de Marrakech en vertu de la convention cadre relative au projet de développement et d’essor de la ville de Marrakech "Marrakech, cité du renouveau permanent".</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10</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Etude et adoption de la convention de partenariat pour le renforcement des infrastructures et des déplacements urbains au sein de la ville de Marrakech en vertu de la convention cadre relative au projet de développement  et d’essor de la ville de Marrakech "Marrakech, cité du renouveau permanent".</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11</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Etude et adoption de la convention de partenariat relative au projet de réhabilitation urbaine de quartier Kbour Chou à l’ancienne médina en vertu de la convention cadre relative au projet de développement et d’essor de la ville de Marrakech "Marrakech, cité du renouveau permanent".</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1D325A" w:rsidRDefault="00313B8D" w:rsidP="007046D6">
            <w:pPr>
              <w:jc w:val="center"/>
              <w:rPr>
                <w:rFonts w:asciiTheme="majorBidi" w:hAnsiTheme="majorBidi" w:cstheme="majorBidi"/>
                <w:b/>
                <w:bCs/>
                <w:sz w:val="24"/>
                <w:szCs w:val="24"/>
              </w:rPr>
            </w:pPr>
            <w:r w:rsidRPr="001D325A">
              <w:rPr>
                <w:rFonts w:asciiTheme="majorBidi" w:hAnsiTheme="majorBidi" w:cstheme="majorBidi"/>
                <w:b/>
                <w:bCs/>
                <w:sz w:val="24"/>
                <w:szCs w:val="24"/>
              </w:rPr>
              <w:t>12</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Etude et adoption de la convention de partenariat relative au projet de réhabilitation urbaine de quartier Ezzeraib à l’ancienne médina en vertu de la convention cadre relative au projet de développement et d’essor de la ville de Marrakech "Marrakech, cité du renouveau permanent".</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1D325A" w:rsidRDefault="00313B8D" w:rsidP="007046D6">
            <w:pPr>
              <w:jc w:val="center"/>
              <w:rPr>
                <w:rFonts w:asciiTheme="majorBidi" w:hAnsiTheme="majorBidi" w:cstheme="majorBidi"/>
                <w:b/>
                <w:bCs/>
                <w:sz w:val="24"/>
                <w:szCs w:val="24"/>
              </w:rPr>
            </w:pPr>
            <w:r w:rsidRPr="001D325A">
              <w:rPr>
                <w:rFonts w:asciiTheme="majorBidi" w:hAnsiTheme="majorBidi" w:cstheme="majorBidi"/>
                <w:b/>
                <w:bCs/>
                <w:sz w:val="24"/>
                <w:szCs w:val="24"/>
              </w:rPr>
              <w:t>13</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Pr="00435796" w:rsidRDefault="00313B8D" w:rsidP="007046D6">
            <w:pPr>
              <w:rPr>
                <w:rFonts w:asciiTheme="majorBidi" w:hAnsiTheme="majorBidi" w:cstheme="majorBidi"/>
                <w:sz w:val="24"/>
                <w:szCs w:val="24"/>
              </w:rPr>
            </w:pPr>
            <w:r>
              <w:rPr>
                <w:rFonts w:asciiTheme="majorBidi" w:hAnsiTheme="majorBidi" w:cstheme="majorBidi"/>
                <w:sz w:val="24"/>
                <w:szCs w:val="24"/>
              </w:rPr>
              <w:t>Etude et adoption de la convention de partenariat relative au projet de réhabilitation urbaine de quartier Assalam (Mellah) à l’ancienne médina en vertu de la convention cadre relative au projet de développement et d’essor de la ville de Marrakech "Marrakech, cité du renouveau permanent".</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14</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Adoption de la convention cadre entre la Wilaya de Marrakech Tensift El Houz, la Commune Urbaine de Marrakech et la Direction de Domaine Public concernant l’affectation des lots de terrain pour la création et l’élargissement d’une décharge publique contrôlable.</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733718" w:rsidRDefault="00313B8D" w:rsidP="007046D6">
            <w:pPr>
              <w:jc w:val="center"/>
              <w:rPr>
                <w:rFonts w:asciiTheme="majorBidi" w:hAnsiTheme="majorBidi" w:cstheme="majorBidi"/>
                <w:b/>
                <w:bCs/>
                <w:sz w:val="24"/>
                <w:szCs w:val="24"/>
              </w:rPr>
            </w:pPr>
            <w:r w:rsidRPr="00733718">
              <w:rPr>
                <w:rFonts w:asciiTheme="majorBidi" w:hAnsiTheme="majorBidi" w:cstheme="majorBidi"/>
                <w:b/>
                <w:bCs/>
                <w:sz w:val="24"/>
                <w:szCs w:val="24"/>
              </w:rPr>
              <w:t>15</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E332FD"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Adoption de la convention de partenariat concernant l’organisation du forum  "Conncet 2014" pour la régul</w:t>
            </w:r>
            <w:r w:rsidRPr="001A646B">
              <w:rPr>
                <w:rFonts w:asciiTheme="majorBidi" w:hAnsiTheme="majorBidi" w:cstheme="majorBidi"/>
                <w:sz w:val="24"/>
                <w:szCs w:val="24"/>
              </w:rPr>
              <w:t>ation du trafic aérien</w:t>
            </w:r>
            <w:r>
              <w:rPr>
                <w:rFonts w:asciiTheme="majorBidi" w:hAnsiTheme="majorBidi" w:cstheme="majorBidi"/>
                <w:sz w:val="24"/>
                <w:szCs w:val="24"/>
              </w:rPr>
              <w:t xml:space="preserve"> signée par la Commune Urbaine de Marrakech, l’Office National Des Aéroports, Office National Marocain  du Tourisme et le Conseil Régional du Tourisme.</w:t>
            </w:r>
          </w:p>
          <w:p w:rsidR="00313B8D" w:rsidRPr="00E332FD"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16</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Pr="009A0E30" w:rsidRDefault="00313B8D" w:rsidP="007046D6">
            <w:pPr>
              <w:rPr>
                <w:rFonts w:asciiTheme="majorBidi" w:hAnsiTheme="majorBidi" w:cstheme="majorBidi"/>
                <w:sz w:val="24"/>
                <w:szCs w:val="24"/>
              </w:rPr>
            </w:pPr>
            <w:r>
              <w:rPr>
                <w:rFonts w:asciiTheme="majorBidi" w:hAnsiTheme="majorBidi" w:cstheme="majorBidi"/>
                <w:sz w:val="24"/>
                <w:szCs w:val="24"/>
              </w:rPr>
              <w:t>Statuer à propos de l'augmentation du capital de la société Avilmar.</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vAlign w:val="center"/>
            <w:hideMark/>
          </w:tcPr>
          <w:p w:rsidR="00313B8D" w:rsidRDefault="00313B8D" w:rsidP="007046D6">
            <w:pPr>
              <w:jc w:val="center"/>
              <w:rPr>
                <w:rFonts w:ascii="Corbel" w:hAnsi="Corbel" w:cstheme="majorBidi"/>
                <w:b/>
                <w:bCs/>
                <w:color w:val="FFFFFF" w:themeColor="background1"/>
                <w:sz w:val="24"/>
                <w:szCs w:val="24"/>
              </w:rPr>
            </w:pPr>
            <w:r w:rsidRPr="00E25653">
              <w:rPr>
                <w:rFonts w:ascii="Corbel" w:hAnsi="Corbel" w:cstheme="majorBidi"/>
                <w:b/>
                <w:bCs/>
                <w:color w:val="FFFFFF" w:themeColor="background1"/>
                <w:sz w:val="20"/>
                <w:szCs w:val="20"/>
              </w:rPr>
              <w:lastRenderedPageBreak/>
              <w:t>N° du Point</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vAlign w:val="center"/>
          </w:tcPr>
          <w:p w:rsidR="00313B8D" w:rsidRDefault="00313B8D" w:rsidP="007046D6">
            <w:pPr>
              <w:jc w:val="center"/>
              <w:rPr>
                <w:rFonts w:ascii="Corbel" w:hAnsi="Corbel" w:cstheme="majorBidi"/>
                <w:b/>
                <w:bCs/>
                <w:color w:val="FFFFFF" w:themeColor="background1"/>
                <w:sz w:val="24"/>
                <w:szCs w:val="24"/>
              </w:rPr>
            </w:pPr>
            <w:r>
              <w:rPr>
                <w:rFonts w:ascii="Corbel" w:hAnsi="Corbel" w:cstheme="majorBidi"/>
                <w:b/>
                <w:bCs/>
                <w:color w:val="FFFFFF" w:themeColor="background1"/>
                <w:sz w:val="24"/>
                <w:szCs w:val="24"/>
              </w:rPr>
              <w:t>Objet du Point</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4E1376" w:rsidRDefault="00313B8D" w:rsidP="007046D6">
            <w:pPr>
              <w:jc w:val="center"/>
              <w:rPr>
                <w:rFonts w:asciiTheme="majorBidi" w:hAnsiTheme="majorBidi" w:cstheme="majorBidi"/>
                <w:b/>
                <w:bCs/>
                <w:sz w:val="24"/>
                <w:szCs w:val="24"/>
              </w:rPr>
            </w:pPr>
            <w:r w:rsidRPr="004E1376">
              <w:rPr>
                <w:rFonts w:asciiTheme="majorBidi" w:hAnsiTheme="majorBidi" w:cstheme="majorBidi"/>
                <w:b/>
                <w:bCs/>
                <w:sz w:val="24"/>
                <w:szCs w:val="24"/>
              </w:rPr>
              <w:t>17</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Pr="00C975F2" w:rsidRDefault="00313B8D" w:rsidP="0040223A">
            <w:pPr>
              <w:rPr>
                <w:rFonts w:asciiTheme="majorBidi" w:hAnsiTheme="majorBidi" w:cstheme="majorBidi"/>
                <w:sz w:val="8"/>
                <w:szCs w:val="8"/>
              </w:rPr>
            </w:pPr>
            <w:r w:rsidRPr="00FD3955">
              <w:rPr>
                <w:rFonts w:asciiTheme="majorBidi" w:hAnsiTheme="majorBidi" w:cstheme="majorBidi"/>
                <w:sz w:val="24"/>
                <w:szCs w:val="24"/>
              </w:rPr>
              <w:t>Annulation de la décision du Conseil Communal de Marrakech prise lors de la session ordinaire du mois d’avril 20</w:t>
            </w:r>
            <w:r>
              <w:rPr>
                <w:rFonts w:asciiTheme="majorBidi" w:hAnsiTheme="majorBidi" w:cstheme="majorBidi"/>
                <w:sz w:val="24"/>
                <w:szCs w:val="24"/>
              </w:rPr>
              <w:t>11</w:t>
            </w:r>
            <w:r w:rsidRPr="00FD3955">
              <w:rPr>
                <w:rFonts w:asciiTheme="majorBidi" w:hAnsiTheme="majorBidi" w:cstheme="majorBidi"/>
                <w:sz w:val="24"/>
                <w:szCs w:val="24"/>
              </w:rPr>
              <w:t xml:space="preserve"> se rapportant </w:t>
            </w:r>
            <w:r>
              <w:rPr>
                <w:rFonts w:asciiTheme="majorBidi" w:hAnsiTheme="majorBidi" w:cstheme="majorBidi"/>
                <w:sz w:val="24"/>
                <w:szCs w:val="24"/>
              </w:rPr>
              <w:t>à la modification de quelques articles du cahier des charges relatif à l’octroi de la concession d’exploitation des stations du parking</w:t>
            </w:r>
            <w:r w:rsidR="0040223A">
              <w:rPr>
                <w:rFonts w:asciiTheme="majorBidi" w:hAnsiTheme="majorBidi" w:cstheme="majorBidi"/>
                <w:sz w:val="24"/>
                <w:szCs w:val="24"/>
              </w:rPr>
              <w:t xml:space="preserve"> </w:t>
            </w:r>
            <w:r>
              <w:rPr>
                <w:rFonts w:asciiTheme="majorBidi" w:hAnsiTheme="majorBidi" w:cstheme="majorBidi"/>
                <w:sz w:val="24"/>
                <w:szCs w:val="24"/>
              </w:rPr>
              <w:t xml:space="preserve"> </w:t>
            </w:r>
            <w:r w:rsidR="0040223A">
              <w:rPr>
                <w:rFonts w:asciiTheme="majorBidi" w:hAnsiTheme="majorBidi" w:cstheme="majorBidi"/>
                <w:sz w:val="24"/>
                <w:szCs w:val="24"/>
              </w:rPr>
              <w:t>auto</w:t>
            </w:r>
            <w:r>
              <w:rPr>
                <w:rFonts w:asciiTheme="majorBidi" w:hAnsiTheme="majorBidi" w:cstheme="majorBidi"/>
                <w:sz w:val="24"/>
                <w:szCs w:val="24"/>
              </w:rPr>
              <w:t>, motos et vélos.</w:t>
            </w:r>
            <w:r w:rsidRPr="00FD3955">
              <w:rPr>
                <w:rFonts w:asciiTheme="majorBidi" w:hAnsiTheme="majorBidi" w:cstheme="majorBidi"/>
                <w:sz w:val="24"/>
                <w:szCs w:val="24"/>
              </w:rPr>
              <w:t xml:space="preserve"> </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E05146" w:rsidRDefault="00313B8D" w:rsidP="007046D6">
            <w:pPr>
              <w:jc w:val="center"/>
              <w:rPr>
                <w:rFonts w:asciiTheme="majorBidi" w:hAnsiTheme="majorBidi" w:cstheme="majorBidi"/>
                <w:b/>
                <w:bCs/>
                <w:sz w:val="24"/>
                <w:szCs w:val="24"/>
              </w:rPr>
            </w:pPr>
            <w:r w:rsidRPr="00E05146">
              <w:rPr>
                <w:rFonts w:asciiTheme="majorBidi" w:hAnsiTheme="majorBidi" w:cstheme="majorBidi"/>
                <w:b/>
                <w:bCs/>
                <w:sz w:val="24"/>
                <w:szCs w:val="24"/>
              </w:rPr>
              <w:t>18</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4E5A22">
            <w:pPr>
              <w:rPr>
                <w:rFonts w:asciiTheme="majorBidi" w:hAnsiTheme="majorBidi" w:cstheme="majorBidi"/>
                <w:sz w:val="8"/>
                <w:szCs w:val="8"/>
              </w:rPr>
            </w:pPr>
            <w:r w:rsidRPr="00FD3955">
              <w:rPr>
                <w:rFonts w:asciiTheme="majorBidi" w:hAnsiTheme="majorBidi" w:cstheme="majorBidi"/>
                <w:sz w:val="24"/>
                <w:szCs w:val="24"/>
              </w:rPr>
              <w:t>Modification</w:t>
            </w:r>
            <w:r>
              <w:rPr>
                <w:rFonts w:asciiTheme="majorBidi" w:hAnsiTheme="majorBidi" w:cstheme="majorBidi"/>
                <w:sz w:val="24"/>
                <w:szCs w:val="24"/>
              </w:rPr>
              <w:t xml:space="preserve"> des articles  4 et 9 du</w:t>
            </w:r>
            <w:r w:rsidRPr="00FD3955">
              <w:rPr>
                <w:rFonts w:asciiTheme="majorBidi" w:hAnsiTheme="majorBidi" w:cstheme="majorBidi"/>
                <w:sz w:val="24"/>
                <w:szCs w:val="24"/>
              </w:rPr>
              <w:t xml:space="preserve"> cahier des charges relati</w:t>
            </w:r>
            <w:r w:rsidR="0040223A">
              <w:rPr>
                <w:rFonts w:asciiTheme="majorBidi" w:hAnsiTheme="majorBidi" w:cstheme="majorBidi"/>
                <w:sz w:val="24"/>
                <w:szCs w:val="24"/>
              </w:rPr>
              <w:t>f</w:t>
            </w:r>
            <w:r w:rsidRPr="00FD3955">
              <w:rPr>
                <w:rFonts w:asciiTheme="majorBidi" w:hAnsiTheme="majorBidi" w:cstheme="majorBidi"/>
                <w:sz w:val="24"/>
                <w:szCs w:val="24"/>
              </w:rPr>
              <w:t xml:space="preserve"> à l’octroi de la concession d’exploitation des stations du  parking</w:t>
            </w:r>
            <w:r>
              <w:rPr>
                <w:rFonts w:asciiTheme="majorBidi" w:hAnsiTheme="majorBidi" w:cstheme="majorBidi"/>
                <w:sz w:val="24"/>
                <w:szCs w:val="24"/>
              </w:rPr>
              <w:t xml:space="preserve"> auto, motos et vélos</w:t>
            </w:r>
            <w:r w:rsidRPr="00FD3955">
              <w:rPr>
                <w:rFonts w:asciiTheme="majorBidi" w:hAnsiTheme="majorBidi" w:cstheme="majorBidi"/>
                <w:sz w:val="24"/>
                <w:szCs w:val="24"/>
              </w:rPr>
              <w:t xml:space="preserve"> </w:t>
            </w:r>
            <w:r w:rsidR="0040223A">
              <w:rPr>
                <w:rFonts w:asciiTheme="majorBidi" w:hAnsiTheme="majorBidi" w:cstheme="majorBidi"/>
                <w:sz w:val="24"/>
                <w:szCs w:val="24"/>
              </w:rPr>
              <w:t>par la mise en place de m</w:t>
            </w:r>
            <w:r w:rsidR="004E5A22">
              <w:rPr>
                <w:rFonts w:asciiTheme="majorBidi" w:hAnsiTheme="majorBidi" w:cstheme="majorBidi"/>
                <w:sz w:val="24"/>
                <w:szCs w:val="24"/>
              </w:rPr>
              <w:t>i</w:t>
            </w:r>
            <w:r w:rsidR="0040223A">
              <w:rPr>
                <w:rFonts w:asciiTheme="majorBidi" w:hAnsiTheme="majorBidi" w:cstheme="majorBidi"/>
                <w:sz w:val="24"/>
                <w:szCs w:val="24"/>
              </w:rPr>
              <w:t>n</w:t>
            </w:r>
            <w:r w:rsidR="004E5A22">
              <w:rPr>
                <w:rFonts w:asciiTheme="majorBidi" w:hAnsiTheme="majorBidi" w:cstheme="majorBidi"/>
                <w:sz w:val="24"/>
                <w:szCs w:val="24"/>
              </w:rPr>
              <w:t>u</w:t>
            </w:r>
            <w:r w:rsidR="0040223A">
              <w:rPr>
                <w:rFonts w:asciiTheme="majorBidi" w:hAnsiTheme="majorBidi" w:cstheme="majorBidi"/>
                <w:sz w:val="24"/>
                <w:szCs w:val="24"/>
              </w:rPr>
              <w:t>terie</w:t>
            </w:r>
            <w:r w:rsidRPr="00FD3955">
              <w:rPr>
                <w:rFonts w:asciiTheme="majorBidi" w:hAnsiTheme="majorBidi" w:cstheme="majorBidi"/>
                <w:sz w:val="24"/>
                <w:szCs w:val="24"/>
              </w:rPr>
              <w:t xml:space="preserve"> du stationnement</w:t>
            </w:r>
            <w:r w:rsidRPr="00C975F2">
              <w:rPr>
                <w:rFonts w:asciiTheme="majorBidi" w:hAnsiTheme="majorBidi" w:cstheme="majorBidi"/>
                <w:sz w:val="8"/>
                <w:szCs w:val="8"/>
              </w:rPr>
              <w:t xml:space="preserve"> </w:t>
            </w:r>
            <w:r w:rsidRPr="00842842">
              <w:rPr>
                <w:rFonts w:asciiTheme="majorBidi" w:hAnsiTheme="majorBidi" w:cstheme="majorBidi"/>
                <w:sz w:val="24"/>
                <w:szCs w:val="24"/>
              </w:rPr>
              <w:t xml:space="preserve"> </w:t>
            </w:r>
            <w:r>
              <w:rPr>
                <w:rFonts w:asciiTheme="majorBidi" w:hAnsiTheme="majorBidi" w:cstheme="majorBidi"/>
                <w:sz w:val="24"/>
                <w:szCs w:val="24"/>
              </w:rPr>
              <w:t xml:space="preserve"> </w:t>
            </w:r>
            <w:r>
              <w:rPr>
                <w:rFonts w:asciiTheme="majorBidi" w:hAnsiTheme="majorBidi" w:cstheme="majorBidi"/>
                <w:sz w:val="8"/>
                <w:szCs w:val="8"/>
              </w:rPr>
              <w:t xml:space="preserve"> </w:t>
            </w:r>
            <w:r w:rsidRPr="00842842">
              <w:rPr>
                <w:rFonts w:asciiTheme="majorBidi" w:hAnsiTheme="majorBidi" w:cstheme="majorBidi"/>
                <w:sz w:val="24"/>
                <w:szCs w:val="24"/>
              </w:rPr>
              <w:t>qu’il a été adopté par la décision</w:t>
            </w:r>
            <w:r w:rsidRPr="00FD3955">
              <w:rPr>
                <w:rFonts w:asciiTheme="majorBidi" w:hAnsiTheme="majorBidi" w:cstheme="majorBidi"/>
                <w:sz w:val="24"/>
                <w:szCs w:val="24"/>
              </w:rPr>
              <w:t xml:space="preserve"> du Conseil Communal de Marrakech prise lors de la session ordinaire du mois d’</w:t>
            </w:r>
            <w:r>
              <w:rPr>
                <w:rFonts w:asciiTheme="majorBidi" w:hAnsiTheme="majorBidi" w:cstheme="majorBidi"/>
                <w:sz w:val="24"/>
                <w:szCs w:val="24"/>
              </w:rPr>
              <w:t xml:space="preserve">Octobre </w:t>
            </w:r>
            <w:r w:rsidRPr="00FD3955">
              <w:rPr>
                <w:rFonts w:asciiTheme="majorBidi" w:hAnsiTheme="majorBidi" w:cstheme="majorBidi"/>
                <w:sz w:val="24"/>
                <w:szCs w:val="24"/>
              </w:rPr>
              <w:t>20</w:t>
            </w:r>
            <w:r>
              <w:rPr>
                <w:rFonts w:asciiTheme="majorBidi" w:hAnsiTheme="majorBidi" w:cstheme="majorBidi"/>
                <w:sz w:val="24"/>
                <w:szCs w:val="24"/>
              </w:rPr>
              <w:t xml:space="preserve">09 et approuvée </w:t>
            </w:r>
            <w:r w:rsidR="0040223A">
              <w:rPr>
                <w:rFonts w:asciiTheme="majorBidi" w:hAnsiTheme="majorBidi" w:cstheme="majorBidi"/>
                <w:sz w:val="24"/>
                <w:szCs w:val="24"/>
              </w:rPr>
              <w:t>par le</w:t>
            </w:r>
            <w:r>
              <w:rPr>
                <w:rFonts w:asciiTheme="majorBidi" w:hAnsiTheme="majorBidi" w:cstheme="majorBidi"/>
                <w:sz w:val="24"/>
                <w:szCs w:val="24"/>
              </w:rPr>
              <w:t xml:space="preserve"> ministère de l’intérieur.</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19</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Pr="00E332FD" w:rsidRDefault="00313B8D" w:rsidP="007046D6">
            <w:pPr>
              <w:rPr>
                <w:rFonts w:asciiTheme="majorBidi" w:hAnsiTheme="majorBidi" w:cstheme="majorBidi"/>
                <w:sz w:val="24"/>
                <w:szCs w:val="24"/>
              </w:rPr>
            </w:pPr>
            <w:r w:rsidRPr="00E332FD">
              <w:rPr>
                <w:rFonts w:asciiTheme="majorBidi" w:hAnsiTheme="majorBidi" w:cstheme="majorBidi"/>
                <w:sz w:val="24"/>
                <w:szCs w:val="24"/>
              </w:rPr>
              <w:t>Modification de la décision de la convention prise lors  de la session d'avril 2013,  relative à l'appui  des services de la Sureté Nationale de Marrakech  par des motos.</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E05146" w:rsidRDefault="00313B8D" w:rsidP="007046D6">
            <w:pPr>
              <w:jc w:val="center"/>
              <w:rPr>
                <w:rFonts w:asciiTheme="majorBidi" w:hAnsiTheme="majorBidi" w:cstheme="majorBidi"/>
                <w:b/>
                <w:bCs/>
                <w:sz w:val="24"/>
                <w:szCs w:val="24"/>
              </w:rPr>
            </w:pPr>
            <w:r w:rsidRPr="00E05146">
              <w:rPr>
                <w:rFonts w:asciiTheme="majorBidi" w:hAnsiTheme="majorBidi" w:cstheme="majorBidi"/>
                <w:b/>
                <w:bCs/>
                <w:sz w:val="24"/>
                <w:szCs w:val="24"/>
              </w:rPr>
              <w:t>20</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Pr="00C975F2" w:rsidRDefault="00313B8D" w:rsidP="007046D6">
            <w:pPr>
              <w:rPr>
                <w:rFonts w:asciiTheme="majorBidi" w:hAnsiTheme="majorBidi" w:cstheme="majorBidi"/>
                <w:sz w:val="8"/>
                <w:szCs w:val="8"/>
              </w:rPr>
            </w:pPr>
            <w:r>
              <w:rPr>
                <w:rFonts w:asciiTheme="majorBidi" w:hAnsiTheme="majorBidi" w:cstheme="majorBidi"/>
                <w:sz w:val="24"/>
                <w:szCs w:val="24"/>
              </w:rPr>
              <w:t>Etude et adoption de la convention de partenariat</w:t>
            </w:r>
            <w:r w:rsidRPr="00E05146">
              <w:rPr>
                <w:rFonts w:asciiTheme="majorBidi" w:hAnsiTheme="majorBidi" w:cstheme="majorBidi"/>
                <w:sz w:val="24"/>
                <w:szCs w:val="24"/>
              </w:rPr>
              <w:t xml:space="preserve"> entre le</w:t>
            </w:r>
            <w:r w:rsidRPr="00265900">
              <w:rPr>
                <w:rFonts w:asciiTheme="majorBidi" w:hAnsiTheme="majorBidi" w:cstheme="majorBidi"/>
                <w:sz w:val="24"/>
                <w:szCs w:val="24"/>
              </w:rPr>
              <w:t xml:space="preserve"> Conseil Communal de Marrakech</w:t>
            </w:r>
            <w:r>
              <w:rPr>
                <w:rFonts w:asciiTheme="majorBidi" w:hAnsiTheme="majorBidi" w:cstheme="majorBidi"/>
                <w:sz w:val="24"/>
                <w:szCs w:val="24"/>
              </w:rPr>
              <w:t xml:space="preserve"> et l’Entraide Nationale pour le soutien des institutions d’assistance sociale </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21</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40223A">
            <w:pPr>
              <w:rPr>
                <w:rFonts w:asciiTheme="majorBidi" w:hAnsiTheme="majorBidi" w:cstheme="majorBidi"/>
                <w:sz w:val="24"/>
                <w:szCs w:val="24"/>
              </w:rPr>
            </w:pPr>
            <w:r>
              <w:rPr>
                <w:rFonts w:asciiTheme="majorBidi" w:hAnsiTheme="majorBidi" w:cstheme="majorBidi"/>
                <w:sz w:val="24"/>
                <w:szCs w:val="24"/>
              </w:rPr>
              <w:t xml:space="preserve">Etude de projet de convention  de partenariat  entre le Conseil Communal de Marrakech et l'association Mouniate Marrakech  concernant l'organisation du Festival Samaa Marrakech de la Musique </w:t>
            </w:r>
            <w:r w:rsidR="0040223A">
              <w:rPr>
                <w:rFonts w:asciiTheme="majorBidi" w:hAnsiTheme="majorBidi" w:cstheme="majorBidi"/>
                <w:sz w:val="24"/>
                <w:szCs w:val="24"/>
              </w:rPr>
              <w:t>sou</w:t>
            </w:r>
            <w:r w:rsidR="004E5A22">
              <w:rPr>
                <w:rFonts w:asciiTheme="majorBidi" w:hAnsiTheme="majorBidi" w:cstheme="majorBidi"/>
                <w:sz w:val="24"/>
                <w:szCs w:val="24"/>
              </w:rPr>
              <w:t>fie</w:t>
            </w:r>
            <w:r>
              <w:rPr>
                <w:rFonts w:asciiTheme="majorBidi" w:hAnsiTheme="majorBidi" w:cstheme="majorBidi"/>
                <w:sz w:val="24"/>
                <w:szCs w:val="24"/>
              </w:rPr>
              <w:t>.</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22</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4E5A22">
            <w:pPr>
              <w:rPr>
                <w:rFonts w:asciiTheme="majorBidi" w:hAnsiTheme="majorBidi" w:cstheme="majorBidi"/>
                <w:sz w:val="24"/>
                <w:szCs w:val="24"/>
              </w:rPr>
            </w:pPr>
            <w:r>
              <w:rPr>
                <w:rFonts w:asciiTheme="majorBidi" w:hAnsiTheme="majorBidi" w:cstheme="majorBidi"/>
                <w:sz w:val="24"/>
                <w:szCs w:val="24"/>
              </w:rPr>
              <w:t xml:space="preserve">Etude de projet de convention  de partenariat  entre le Conseil Communal de Marrakech et le club de presse pour le ski et les sports de la montagne - région de Marrakech pour la gestion du </w:t>
            </w:r>
            <w:r w:rsidR="004E5A22">
              <w:rPr>
                <w:rFonts w:asciiTheme="majorBidi" w:hAnsiTheme="majorBidi" w:cstheme="majorBidi"/>
                <w:sz w:val="24"/>
                <w:szCs w:val="24"/>
              </w:rPr>
              <w:t>Gite</w:t>
            </w:r>
            <w:r>
              <w:rPr>
                <w:rFonts w:asciiTheme="majorBidi" w:hAnsiTheme="majorBidi" w:cstheme="majorBidi"/>
                <w:sz w:val="24"/>
                <w:szCs w:val="24"/>
              </w:rPr>
              <w:t xml:space="preserve"> Oukeimeden qui rel</w:t>
            </w:r>
            <w:r w:rsidR="004E5A22">
              <w:rPr>
                <w:rFonts w:asciiTheme="majorBidi" w:hAnsiTheme="majorBidi" w:cstheme="majorBidi"/>
                <w:sz w:val="24"/>
                <w:szCs w:val="24"/>
              </w:rPr>
              <w:t>e</w:t>
            </w:r>
            <w:r>
              <w:rPr>
                <w:rFonts w:asciiTheme="majorBidi" w:hAnsiTheme="majorBidi" w:cstheme="majorBidi"/>
                <w:sz w:val="24"/>
                <w:szCs w:val="24"/>
              </w:rPr>
              <w:t>v</w:t>
            </w:r>
            <w:r w:rsidR="004E5A22">
              <w:rPr>
                <w:rFonts w:asciiTheme="majorBidi" w:hAnsiTheme="majorBidi" w:cstheme="majorBidi"/>
                <w:sz w:val="24"/>
                <w:szCs w:val="24"/>
              </w:rPr>
              <w:t>ant du</w:t>
            </w:r>
            <w:r>
              <w:rPr>
                <w:rFonts w:asciiTheme="majorBidi" w:hAnsiTheme="majorBidi" w:cstheme="majorBidi"/>
                <w:sz w:val="24"/>
                <w:szCs w:val="24"/>
              </w:rPr>
              <w:t xml:space="preserve"> du Conseil Communal.</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23</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 xml:space="preserve">Etude de projet de convention  de partenariat  entre le Conseil Communal de Marrakech et la Ligue Régional Grand Atlas de Boxe pour l'exploitation de la salle couverte </w:t>
            </w:r>
            <w:r w:rsidR="004E5A22">
              <w:rPr>
                <w:rFonts w:asciiTheme="majorBidi" w:hAnsiTheme="majorBidi" w:cstheme="majorBidi"/>
                <w:sz w:val="24"/>
                <w:szCs w:val="24"/>
              </w:rPr>
              <w:t xml:space="preserve"> sise </w:t>
            </w:r>
            <w:r>
              <w:rPr>
                <w:rFonts w:asciiTheme="majorBidi" w:hAnsiTheme="majorBidi" w:cstheme="majorBidi"/>
                <w:sz w:val="24"/>
                <w:szCs w:val="24"/>
              </w:rPr>
              <w:t>au complexe sportif Bab Lakhemis comme espace de boxe éducative.</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24</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Modification de cahier des charges relatif au loyer des piscines.</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9D7A71" w:rsidRDefault="00313B8D" w:rsidP="007046D6">
            <w:pPr>
              <w:jc w:val="center"/>
              <w:rPr>
                <w:rFonts w:asciiTheme="majorBidi" w:hAnsiTheme="majorBidi" w:cstheme="majorBidi"/>
                <w:b/>
                <w:bCs/>
                <w:sz w:val="24"/>
                <w:szCs w:val="24"/>
              </w:rPr>
            </w:pPr>
            <w:r w:rsidRPr="009D7A71">
              <w:rPr>
                <w:rFonts w:asciiTheme="majorBidi" w:hAnsiTheme="majorBidi" w:cstheme="majorBidi"/>
                <w:b/>
                <w:bCs/>
                <w:sz w:val="24"/>
                <w:szCs w:val="24"/>
              </w:rPr>
              <w:t>25</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B8D" w:rsidRPr="00C975F2" w:rsidRDefault="00313B8D" w:rsidP="007046D6">
            <w:pPr>
              <w:rPr>
                <w:rFonts w:asciiTheme="majorBidi" w:hAnsiTheme="majorBidi" w:cstheme="majorBidi"/>
                <w:sz w:val="8"/>
                <w:szCs w:val="8"/>
              </w:rPr>
            </w:pPr>
          </w:p>
          <w:p w:rsidR="00313B8D" w:rsidRPr="00C975F2" w:rsidRDefault="00313B8D" w:rsidP="007046D6">
            <w:pPr>
              <w:rPr>
                <w:sz w:val="8"/>
                <w:szCs w:val="8"/>
              </w:rPr>
            </w:pPr>
            <w:r>
              <w:rPr>
                <w:rFonts w:asciiTheme="majorBidi" w:hAnsiTheme="majorBidi" w:cstheme="majorBidi"/>
                <w:sz w:val="24"/>
                <w:szCs w:val="24"/>
              </w:rPr>
              <w:t>Abrogation de la décision communale prise lors de la session communale du mois d’Avril 2012, approuvant la convention de partenariat entre la Commune, le Ministère de Jeunesse et Sport et la Fédération Royale de Natation concernant la gestion et l’animation de la piscine couverte Bab Lekhmis.</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26</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Etude de projet de convention  de partenariat  entre le Conseil Communal de Marrakech et l'Union des Clubs de Natation du Sud pour la gestion de la piscine couverte Bab Lakhemis.</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27</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 xml:space="preserve">Etude de projet de convention  de partenariat  entre le Conseil Communal de Marrakech et la Fondation Marrakech Biennal concernant l'organisation du Festival des Biennales de Marrakech. </w:t>
            </w:r>
          </w:p>
          <w:p w:rsidR="00313B8D" w:rsidRPr="00C975F2"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28</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975F2" w:rsidRDefault="00313B8D" w:rsidP="007046D6">
            <w:pPr>
              <w:rPr>
                <w:rFonts w:asciiTheme="majorBidi" w:hAnsiTheme="majorBidi" w:cstheme="majorBidi"/>
                <w:sz w:val="8"/>
                <w:szCs w:val="8"/>
              </w:rPr>
            </w:pPr>
          </w:p>
          <w:p w:rsidR="00313B8D" w:rsidRPr="00C975F2" w:rsidRDefault="00313B8D" w:rsidP="007046D6">
            <w:pPr>
              <w:rPr>
                <w:rFonts w:asciiTheme="majorBidi" w:hAnsiTheme="majorBidi" w:cstheme="majorBidi"/>
                <w:sz w:val="8"/>
                <w:szCs w:val="8"/>
              </w:rPr>
            </w:pPr>
            <w:r w:rsidRPr="00265900">
              <w:rPr>
                <w:rFonts w:asciiTheme="majorBidi" w:hAnsiTheme="majorBidi" w:cstheme="majorBidi"/>
                <w:sz w:val="24"/>
                <w:szCs w:val="24"/>
              </w:rPr>
              <w:t xml:space="preserve">Etude de projet de convention  de partenariat  entre le Conseil Communal de Marrakech et </w:t>
            </w:r>
            <w:r w:rsidRPr="00AE44BE">
              <w:rPr>
                <w:rFonts w:asciiTheme="majorBidi" w:hAnsiTheme="majorBidi" w:cstheme="majorBidi"/>
                <w:sz w:val="24"/>
                <w:szCs w:val="24"/>
              </w:rPr>
              <w:t>l'association Marock Jeunes</w:t>
            </w:r>
            <w:r>
              <w:rPr>
                <w:rFonts w:asciiTheme="majorBidi" w:hAnsiTheme="majorBidi" w:cstheme="majorBidi"/>
                <w:sz w:val="24"/>
                <w:szCs w:val="24"/>
              </w:rPr>
              <w:t xml:space="preserve"> concernant l'organisation du Festival de Musique et jeunesse "Sun Festival".</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29</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E332FD" w:rsidRDefault="00313B8D" w:rsidP="007046D6">
            <w:pPr>
              <w:rPr>
                <w:rFonts w:asciiTheme="majorBidi" w:hAnsiTheme="majorBidi" w:cstheme="majorBidi"/>
                <w:sz w:val="8"/>
                <w:szCs w:val="8"/>
              </w:rPr>
            </w:pPr>
          </w:p>
          <w:p w:rsidR="00313B8D" w:rsidRDefault="00313B8D" w:rsidP="007046D6">
            <w:r w:rsidRPr="00265900">
              <w:rPr>
                <w:rFonts w:asciiTheme="majorBidi" w:hAnsiTheme="majorBidi" w:cstheme="majorBidi"/>
                <w:sz w:val="24"/>
                <w:szCs w:val="24"/>
              </w:rPr>
              <w:t xml:space="preserve">Etude de projet de convention  de partenariat  entre le Conseil Communal de Marrakech et </w:t>
            </w:r>
            <w:r w:rsidRPr="00D411FD">
              <w:rPr>
                <w:rFonts w:asciiTheme="majorBidi" w:hAnsiTheme="majorBidi" w:cstheme="majorBidi"/>
                <w:sz w:val="24"/>
                <w:szCs w:val="24"/>
              </w:rPr>
              <w:t>l'association Eclat du Lune</w:t>
            </w:r>
            <w:r>
              <w:rPr>
                <w:rFonts w:asciiTheme="majorBidi" w:hAnsiTheme="majorBidi" w:cstheme="majorBidi"/>
                <w:sz w:val="24"/>
                <w:szCs w:val="24"/>
              </w:rPr>
              <w:t>,</w:t>
            </w:r>
            <w:r w:rsidRPr="00D411FD">
              <w:rPr>
                <w:rFonts w:asciiTheme="majorBidi" w:hAnsiTheme="majorBidi" w:cstheme="majorBidi"/>
                <w:sz w:val="24"/>
                <w:szCs w:val="24"/>
              </w:rPr>
              <w:t xml:space="preserve"> concernant l'organisation du festival culturel Awaln' Art des arts en places publiques.</w:t>
            </w:r>
          </w:p>
          <w:p w:rsidR="00313B8D" w:rsidRPr="00510F6E"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5A6815" w:rsidRDefault="00313B8D" w:rsidP="007046D6">
            <w:pPr>
              <w:jc w:val="center"/>
              <w:rPr>
                <w:rFonts w:asciiTheme="majorBidi" w:hAnsiTheme="majorBidi" w:cstheme="majorBidi"/>
                <w:b/>
                <w:bCs/>
                <w:sz w:val="24"/>
                <w:szCs w:val="24"/>
              </w:rPr>
            </w:pPr>
            <w:r w:rsidRPr="005A6815">
              <w:rPr>
                <w:rFonts w:asciiTheme="majorBidi" w:hAnsiTheme="majorBidi" w:cstheme="majorBidi"/>
                <w:b/>
                <w:bCs/>
                <w:sz w:val="24"/>
                <w:szCs w:val="24"/>
              </w:rPr>
              <w:t>30</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395907"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 xml:space="preserve">Etude et adoption à propos de la requête de l’Arrondissement Marrakech Médina se rapportant à la conclusion d’un partenariat entre le Conseil Communal de Marrakech et la Délégation du Ministère de la Jeunesse et du Sport sous l’appui de l’INDH pour la réhabilitation des terrains de sport de proximité au sein de l’arrondissement. </w:t>
            </w:r>
          </w:p>
          <w:p w:rsidR="00313B8D" w:rsidRPr="00395907"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31</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395907"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Etude et adoption à propos de la modification et la prolongation de la convention de partenariat entre la Commune Urbaine de Marrakech et la Fondation des Festivals de Marrakech.</w:t>
            </w:r>
          </w:p>
          <w:p w:rsidR="00313B8D" w:rsidRPr="00395907"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32</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395907"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 xml:space="preserve">Modifier et compléter la convention de coopération et de  partenariat entre la Commune Urbaine de Marrakech et le Centre de Développement  de la Région Tensift El Houz CDRT objet de décision du </w:t>
            </w:r>
            <w:r w:rsidRPr="00265900">
              <w:rPr>
                <w:rFonts w:asciiTheme="majorBidi" w:hAnsiTheme="majorBidi" w:cstheme="majorBidi"/>
                <w:sz w:val="24"/>
                <w:szCs w:val="24"/>
              </w:rPr>
              <w:t>Conseil Communal de Marrakech</w:t>
            </w:r>
            <w:r>
              <w:rPr>
                <w:rFonts w:asciiTheme="majorBidi" w:hAnsiTheme="majorBidi" w:cstheme="majorBidi"/>
                <w:sz w:val="24"/>
                <w:szCs w:val="24"/>
              </w:rPr>
              <w:t xml:space="preserve"> lors de sa session ordinaire d’avril 2007.</w:t>
            </w:r>
          </w:p>
          <w:p w:rsidR="00313B8D" w:rsidRPr="00395907"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33</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395907" w:rsidRDefault="00313B8D" w:rsidP="007046D6">
            <w:pPr>
              <w:rPr>
                <w:rFonts w:asciiTheme="majorBidi" w:hAnsiTheme="majorBidi" w:cstheme="majorBidi"/>
                <w:sz w:val="8"/>
                <w:szCs w:val="8"/>
              </w:rPr>
            </w:pPr>
          </w:p>
          <w:p w:rsidR="00313B8D" w:rsidRDefault="00313B8D" w:rsidP="004E5A22">
            <w:pPr>
              <w:rPr>
                <w:rFonts w:asciiTheme="majorBidi" w:hAnsiTheme="majorBidi" w:cstheme="majorBidi"/>
                <w:sz w:val="24"/>
                <w:szCs w:val="24"/>
              </w:rPr>
            </w:pPr>
            <w:r>
              <w:rPr>
                <w:rFonts w:asciiTheme="majorBidi" w:hAnsiTheme="majorBidi" w:cstheme="majorBidi"/>
                <w:sz w:val="24"/>
                <w:szCs w:val="24"/>
              </w:rPr>
              <w:t xml:space="preserve">Annulation des deux décisions du </w:t>
            </w:r>
            <w:r w:rsidRPr="00265900">
              <w:rPr>
                <w:rFonts w:asciiTheme="majorBidi" w:hAnsiTheme="majorBidi" w:cstheme="majorBidi"/>
                <w:sz w:val="24"/>
                <w:szCs w:val="24"/>
              </w:rPr>
              <w:t>Conseil Communal de Marrakech</w:t>
            </w:r>
            <w:r>
              <w:rPr>
                <w:rFonts w:asciiTheme="majorBidi" w:hAnsiTheme="majorBidi" w:cstheme="majorBidi"/>
                <w:sz w:val="24"/>
                <w:szCs w:val="24"/>
              </w:rPr>
              <w:t xml:space="preserve"> tenues successivement lors des sessions ordinaires de juillet 2006 et avril 2007</w:t>
            </w:r>
            <w:r w:rsidR="004E5A22">
              <w:rPr>
                <w:rFonts w:asciiTheme="majorBidi" w:hAnsiTheme="majorBidi" w:cstheme="majorBidi"/>
                <w:sz w:val="24"/>
                <w:szCs w:val="24"/>
              </w:rPr>
              <w:t xml:space="preserve"> relative à </w:t>
            </w:r>
            <w:r>
              <w:rPr>
                <w:rFonts w:asciiTheme="majorBidi" w:hAnsiTheme="majorBidi" w:cstheme="majorBidi"/>
                <w:sz w:val="24"/>
                <w:szCs w:val="24"/>
              </w:rPr>
              <w:t xml:space="preserve"> la convention d’appui et de coopération entre le </w:t>
            </w:r>
            <w:r w:rsidRPr="00265900">
              <w:rPr>
                <w:rFonts w:asciiTheme="majorBidi" w:hAnsiTheme="majorBidi" w:cstheme="majorBidi"/>
                <w:sz w:val="24"/>
                <w:szCs w:val="24"/>
              </w:rPr>
              <w:t>Conseil Communal de Marrakech</w:t>
            </w:r>
            <w:r>
              <w:rPr>
                <w:rFonts w:asciiTheme="majorBidi" w:hAnsiTheme="majorBidi" w:cstheme="majorBidi"/>
                <w:sz w:val="24"/>
                <w:szCs w:val="24"/>
              </w:rPr>
              <w:t xml:space="preserve"> et l’association des œuvres sociales des fonctionnaires, agents et retraités de la Commune Urbaine de Marrakech.</w:t>
            </w:r>
          </w:p>
          <w:p w:rsidR="00313B8D" w:rsidRPr="00395907" w:rsidRDefault="00313B8D" w:rsidP="007046D6">
            <w:pPr>
              <w:rPr>
                <w:rFonts w:asciiTheme="majorBidi" w:hAnsiTheme="majorBidi" w:cstheme="majorBidi"/>
                <w:sz w:val="8"/>
                <w:szCs w:val="8"/>
              </w:rPr>
            </w:pPr>
          </w:p>
        </w:tc>
      </w:tr>
      <w:tr w:rsidR="00313B8D" w:rsidTr="009E41BD">
        <w:trPr>
          <w:trHeight w:val="62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vAlign w:val="center"/>
            <w:hideMark/>
          </w:tcPr>
          <w:p w:rsidR="00313B8D" w:rsidRDefault="00313B8D" w:rsidP="007046D6">
            <w:pPr>
              <w:jc w:val="center"/>
              <w:rPr>
                <w:rFonts w:ascii="Corbel" w:hAnsi="Corbel" w:cstheme="majorBidi"/>
                <w:b/>
                <w:bCs/>
                <w:color w:val="FFFFFF" w:themeColor="background1"/>
                <w:sz w:val="24"/>
                <w:szCs w:val="24"/>
              </w:rPr>
            </w:pPr>
            <w:r w:rsidRPr="00E25653">
              <w:rPr>
                <w:rFonts w:ascii="Corbel" w:hAnsi="Corbel" w:cstheme="majorBidi"/>
                <w:b/>
                <w:bCs/>
                <w:color w:val="FFFFFF" w:themeColor="background1"/>
                <w:sz w:val="20"/>
                <w:szCs w:val="20"/>
              </w:rPr>
              <w:lastRenderedPageBreak/>
              <w:t>N° du Point</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vAlign w:val="center"/>
          </w:tcPr>
          <w:p w:rsidR="00313B8D" w:rsidRDefault="00313B8D" w:rsidP="007046D6">
            <w:pPr>
              <w:jc w:val="center"/>
              <w:rPr>
                <w:rFonts w:ascii="Corbel" w:hAnsi="Corbel" w:cstheme="majorBidi"/>
                <w:b/>
                <w:bCs/>
                <w:color w:val="FFFFFF" w:themeColor="background1"/>
                <w:sz w:val="24"/>
                <w:szCs w:val="24"/>
              </w:rPr>
            </w:pPr>
            <w:r>
              <w:rPr>
                <w:rFonts w:ascii="Corbel" w:hAnsi="Corbel" w:cstheme="majorBidi"/>
                <w:b/>
                <w:bCs/>
                <w:color w:val="FFFFFF" w:themeColor="background1"/>
                <w:sz w:val="24"/>
                <w:szCs w:val="24"/>
              </w:rPr>
              <w:t>Objet du Point</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Pr="003925E4" w:rsidRDefault="00313B8D" w:rsidP="007046D6">
            <w:pPr>
              <w:jc w:val="center"/>
              <w:rPr>
                <w:rFonts w:asciiTheme="majorBidi" w:hAnsiTheme="majorBidi" w:cstheme="majorBidi"/>
                <w:b/>
                <w:bCs/>
                <w:sz w:val="24"/>
                <w:szCs w:val="24"/>
              </w:rPr>
            </w:pPr>
            <w:r w:rsidRPr="003925E4">
              <w:rPr>
                <w:rFonts w:asciiTheme="majorBidi" w:hAnsiTheme="majorBidi" w:cstheme="majorBidi"/>
                <w:b/>
                <w:bCs/>
                <w:sz w:val="24"/>
                <w:szCs w:val="24"/>
              </w:rPr>
              <w:t>34</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395907" w:rsidRDefault="00313B8D" w:rsidP="007046D6">
            <w:pPr>
              <w:rPr>
                <w:rFonts w:asciiTheme="majorBidi" w:hAnsiTheme="majorBidi" w:cstheme="majorBidi"/>
                <w:sz w:val="8"/>
                <w:szCs w:val="8"/>
              </w:rPr>
            </w:pPr>
          </w:p>
          <w:p w:rsidR="00313B8D" w:rsidRPr="002F1E4A" w:rsidRDefault="00313B8D" w:rsidP="002A07E6">
            <w:pPr>
              <w:rPr>
                <w:rFonts w:asciiTheme="majorBidi" w:hAnsiTheme="majorBidi" w:cstheme="majorBidi"/>
                <w:sz w:val="8"/>
                <w:szCs w:val="8"/>
              </w:rPr>
            </w:pPr>
            <w:r>
              <w:rPr>
                <w:rFonts w:asciiTheme="majorBidi" w:hAnsiTheme="majorBidi" w:cstheme="majorBidi"/>
                <w:sz w:val="24"/>
                <w:szCs w:val="24"/>
              </w:rPr>
              <w:t>Etude  et  adoption de la convention  de partenariat entre  la Commune Urbaine de Marrakech et la section régionale du Syndicat National de la Presse Marocaine à Marrakech pour la création, la gestion et l’animation de</w:t>
            </w:r>
            <w:r w:rsidR="002A07E6">
              <w:rPr>
                <w:rFonts w:asciiTheme="majorBidi" w:hAnsiTheme="majorBidi" w:cstheme="majorBidi"/>
                <w:sz w:val="24"/>
                <w:szCs w:val="24"/>
              </w:rPr>
              <w:t xml:space="preserve">  la maison de presse</w:t>
            </w:r>
            <w:r>
              <w:rPr>
                <w:rFonts w:asciiTheme="majorBidi" w:hAnsiTheme="majorBidi" w:cstheme="majorBidi"/>
                <w:sz w:val="24"/>
                <w:szCs w:val="24"/>
              </w:rPr>
              <w:t xml:space="preserve"> </w:t>
            </w:r>
            <w:r w:rsidR="002A07E6">
              <w:rPr>
                <w:rFonts w:asciiTheme="majorBidi" w:hAnsiTheme="majorBidi" w:cstheme="majorBidi"/>
                <w:sz w:val="24"/>
                <w:szCs w:val="24"/>
              </w:rPr>
              <w:t>(Dar</w:t>
            </w:r>
            <w:r w:rsidRPr="004E5A22">
              <w:rPr>
                <w:rFonts w:asciiTheme="majorBidi" w:hAnsiTheme="majorBidi" w:cstheme="majorBidi"/>
                <w:sz w:val="24"/>
                <w:szCs w:val="24"/>
              </w:rPr>
              <w:t xml:space="preserve"> </w:t>
            </w:r>
            <w:r w:rsidR="002A07E6" w:rsidRPr="004E5A22">
              <w:rPr>
                <w:rFonts w:asciiTheme="majorBidi" w:hAnsiTheme="majorBidi" w:cstheme="majorBidi"/>
                <w:sz w:val="24"/>
                <w:szCs w:val="24"/>
              </w:rPr>
              <w:t>Assahafa</w:t>
            </w:r>
            <w:r w:rsidR="002A07E6">
              <w:rPr>
                <w:rFonts w:asciiTheme="majorBidi" w:hAnsiTheme="majorBidi" w:cstheme="majorBidi"/>
                <w:sz w:val="24"/>
                <w:szCs w:val="24"/>
              </w:rPr>
              <w:t>)</w:t>
            </w:r>
            <w:r>
              <w:rPr>
                <w:rFonts w:asciiTheme="majorBidi" w:hAnsiTheme="majorBidi" w:cstheme="majorBidi"/>
                <w:sz w:val="24"/>
                <w:szCs w:val="24"/>
              </w:rPr>
              <w:t xml:space="preserve"> à l’ex siège de la chambre de l’artisanat sis à la place Jamaa Lefna.                       </w:t>
            </w: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35</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2F1E4A"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Statuer à propos de l’acceptation du don immobilier octroyé par M. Noureddine OUDGHIRI et la société "Les patios Targa", il s’agit d’un lot du terrain appartenant au titre foncier n° : 69939/04, sa superficie : 824 m</w:t>
            </w:r>
            <w:r w:rsidRPr="0057716E">
              <w:rPr>
                <w:rFonts w:asciiTheme="majorBidi" w:hAnsiTheme="majorBidi" w:cstheme="majorBidi"/>
                <w:sz w:val="24"/>
                <w:szCs w:val="24"/>
                <w:vertAlign w:val="superscript"/>
              </w:rPr>
              <w:t>2</w:t>
            </w:r>
            <w:r>
              <w:rPr>
                <w:rFonts w:asciiTheme="majorBidi" w:hAnsiTheme="majorBidi" w:cstheme="majorBidi"/>
                <w:sz w:val="24"/>
                <w:szCs w:val="24"/>
              </w:rPr>
              <w:t xml:space="preserve"> sis à l’arrondissement Menara et affecté à la création de la voie d’aménagement.</w:t>
            </w:r>
          </w:p>
          <w:p w:rsidR="00313B8D" w:rsidRPr="002F1E4A"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36</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03874"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Statuer à propos de l’acceptation du don immobilier octroyé par M. Idrisse BEN BOUICH et autres,  il s’agit d’une partie de terrain appartenant au titre foncier n° : 82901/04, sa superficie : 219 m</w:t>
            </w:r>
            <w:r w:rsidRPr="0057716E">
              <w:rPr>
                <w:rFonts w:asciiTheme="majorBidi" w:hAnsiTheme="majorBidi" w:cstheme="majorBidi"/>
                <w:sz w:val="24"/>
                <w:szCs w:val="24"/>
                <w:vertAlign w:val="superscript"/>
              </w:rPr>
              <w:t>2</w:t>
            </w:r>
            <w:r>
              <w:rPr>
                <w:rFonts w:asciiTheme="majorBidi" w:hAnsiTheme="majorBidi" w:cstheme="majorBidi"/>
                <w:sz w:val="24"/>
                <w:szCs w:val="24"/>
              </w:rPr>
              <w:t>.</w:t>
            </w:r>
          </w:p>
          <w:p w:rsidR="00313B8D" w:rsidRPr="003F60B1"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37</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03874"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Statuer à propos de l’acceptation du don immobilier octroyé par Mme. Fouzia HEMMADI, il s’agit d’une partie de terrain appartenant au titre foncier n° : 114662/04, sa superficie : 34 m</w:t>
            </w:r>
            <w:r w:rsidRPr="0057716E">
              <w:rPr>
                <w:rFonts w:asciiTheme="majorBidi" w:hAnsiTheme="majorBidi" w:cstheme="majorBidi"/>
                <w:sz w:val="24"/>
                <w:szCs w:val="24"/>
                <w:vertAlign w:val="superscript"/>
              </w:rPr>
              <w:t>2</w:t>
            </w:r>
            <w:r>
              <w:rPr>
                <w:rFonts w:asciiTheme="majorBidi" w:hAnsiTheme="majorBidi" w:cstheme="majorBidi"/>
                <w:sz w:val="24"/>
                <w:szCs w:val="24"/>
              </w:rPr>
              <w:t>, sise à l’arrondissement Menara et affecté à la création de la voie d’aménagement.</w:t>
            </w:r>
          </w:p>
          <w:p w:rsidR="00313B8D" w:rsidRPr="00C03874"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38</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C03874" w:rsidRDefault="00313B8D" w:rsidP="007046D6">
            <w:pPr>
              <w:rPr>
                <w:rFonts w:asciiTheme="majorBidi" w:hAnsiTheme="majorBidi" w:cstheme="majorBidi"/>
                <w:sz w:val="8"/>
                <w:szCs w:val="8"/>
              </w:rPr>
            </w:pPr>
          </w:p>
          <w:p w:rsidR="00313B8D" w:rsidRPr="00867380" w:rsidRDefault="00313B8D" w:rsidP="007046D6">
            <w:pPr>
              <w:ind w:left="67"/>
              <w:rPr>
                <w:rFonts w:asciiTheme="majorBidi" w:hAnsiTheme="majorBidi" w:cstheme="majorBidi"/>
                <w:sz w:val="24"/>
                <w:szCs w:val="24"/>
              </w:rPr>
            </w:pPr>
            <w:r>
              <w:rPr>
                <w:rFonts w:asciiTheme="majorBidi" w:hAnsiTheme="majorBidi" w:cstheme="majorBidi"/>
                <w:sz w:val="24"/>
                <w:szCs w:val="24"/>
              </w:rPr>
              <w:t>Location d’un lot de terrain du domaine public  pour la création de la gare routière.</w:t>
            </w:r>
          </w:p>
          <w:p w:rsidR="00313B8D" w:rsidRPr="00C03874"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39</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27203D" w:rsidRDefault="00313B8D" w:rsidP="007046D6">
            <w:pPr>
              <w:rPr>
                <w:rFonts w:asciiTheme="majorBidi" w:hAnsiTheme="majorBidi" w:cstheme="majorBidi"/>
                <w:sz w:val="8"/>
                <w:szCs w:val="8"/>
              </w:rPr>
            </w:pPr>
          </w:p>
          <w:p w:rsidR="00313B8D" w:rsidRDefault="00313B8D" w:rsidP="004E5A22">
            <w:pPr>
              <w:rPr>
                <w:rFonts w:asciiTheme="majorBidi" w:hAnsiTheme="majorBidi" w:cstheme="majorBidi"/>
                <w:sz w:val="24"/>
                <w:szCs w:val="24"/>
              </w:rPr>
            </w:pPr>
            <w:r>
              <w:rPr>
                <w:rFonts w:asciiTheme="majorBidi" w:hAnsiTheme="majorBidi" w:cstheme="majorBidi"/>
                <w:sz w:val="24"/>
                <w:szCs w:val="24"/>
              </w:rPr>
              <w:t xml:space="preserve">Statuer à propos de la procédure d’extraction de la partie du lot de terrain où se situe Douar Sidi Mebarek relevant de domaine public communal de l’arrondissement Menara et appartenant au titre foncier n° : 49757/04, </w:t>
            </w:r>
            <w:r w:rsidR="004E5A22">
              <w:rPr>
                <w:rFonts w:asciiTheme="majorBidi" w:hAnsiTheme="majorBidi" w:cstheme="majorBidi"/>
                <w:sz w:val="24"/>
                <w:szCs w:val="24"/>
              </w:rPr>
              <w:t>d’une superficie de</w:t>
            </w:r>
            <w:r>
              <w:rPr>
                <w:rFonts w:asciiTheme="majorBidi" w:hAnsiTheme="majorBidi" w:cstheme="majorBidi"/>
                <w:sz w:val="24"/>
                <w:szCs w:val="24"/>
              </w:rPr>
              <w:t> : 2269 m</w:t>
            </w:r>
            <w:r w:rsidRPr="0057716E">
              <w:rPr>
                <w:rFonts w:asciiTheme="majorBidi" w:hAnsiTheme="majorBidi" w:cstheme="majorBidi"/>
                <w:sz w:val="24"/>
                <w:szCs w:val="24"/>
                <w:vertAlign w:val="superscript"/>
              </w:rPr>
              <w:t>2</w:t>
            </w:r>
            <w:r>
              <w:rPr>
                <w:rFonts w:asciiTheme="majorBidi" w:hAnsiTheme="majorBidi" w:cstheme="majorBidi"/>
                <w:sz w:val="24"/>
                <w:szCs w:val="24"/>
                <w:vertAlign w:val="superscript"/>
              </w:rPr>
              <w:t xml:space="preserve">  </w:t>
            </w:r>
            <w:r>
              <w:rPr>
                <w:rFonts w:asciiTheme="majorBidi" w:hAnsiTheme="majorBidi" w:cstheme="majorBidi"/>
                <w:sz w:val="24"/>
                <w:szCs w:val="24"/>
              </w:rPr>
              <w:t>du domaine public communal au domaine privé.</w:t>
            </w:r>
          </w:p>
          <w:p w:rsidR="00313B8D" w:rsidRPr="0027203D"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40</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Pr="00510F6E" w:rsidRDefault="00313B8D" w:rsidP="007046D6">
            <w:pPr>
              <w:rPr>
                <w:rFonts w:asciiTheme="majorBidi" w:hAnsiTheme="majorBidi" w:cstheme="majorBidi"/>
                <w:sz w:val="8"/>
                <w:szCs w:val="8"/>
              </w:rPr>
            </w:pPr>
          </w:p>
          <w:p w:rsidR="00313B8D" w:rsidRDefault="00313B8D" w:rsidP="004E5A22">
            <w:pPr>
              <w:rPr>
                <w:rFonts w:asciiTheme="majorBidi" w:hAnsiTheme="majorBidi" w:cstheme="majorBidi"/>
                <w:sz w:val="24"/>
                <w:szCs w:val="24"/>
              </w:rPr>
            </w:pPr>
            <w:r>
              <w:rPr>
                <w:rFonts w:asciiTheme="majorBidi" w:hAnsiTheme="majorBidi" w:cstheme="majorBidi"/>
                <w:sz w:val="24"/>
                <w:szCs w:val="24"/>
              </w:rPr>
              <w:t>Statuer à propos de la procédure d’alignement partiel de la voie publique n° 143 reliant le quartier Saada (près d</w:t>
            </w:r>
            <w:r w:rsidR="004E5A22">
              <w:rPr>
                <w:rFonts w:asciiTheme="majorBidi" w:hAnsiTheme="majorBidi" w:cstheme="majorBidi"/>
                <w:sz w:val="24"/>
                <w:szCs w:val="24"/>
              </w:rPr>
              <w:t>u</w:t>
            </w:r>
            <w:r>
              <w:rPr>
                <w:rFonts w:asciiTheme="majorBidi" w:hAnsiTheme="majorBidi" w:cstheme="majorBidi"/>
                <w:sz w:val="24"/>
                <w:szCs w:val="24"/>
              </w:rPr>
              <w:t xml:space="preserve"> quartier Charaf) à la route de Targa.</w:t>
            </w:r>
          </w:p>
          <w:p w:rsidR="00313B8D" w:rsidRPr="00510F6E"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41</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 xml:space="preserve">Adoption définitive de </w:t>
            </w:r>
            <w:r w:rsidRPr="006C4DF4">
              <w:rPr>
                <w:rFonts w:asciiTheme="majorBidi" w:hAnsiTheme="majorBidi" w:cstheme="majorBidi"/>
                <w:sz w:val="24"/>
                <w:szCs w:val="24"/>
              </w:rPr>
              <w:t>l’alignement des voies publiques et l’expropriation des terrains</w:t>
            </w:r>
            <w:r>
              <w:rPr>
                <w:rFonts w:asciiTheme="majorBidi" w:hAnsiTheme="majorBidi" w:cstheme="majorBidi"/>
                <w:sz w:val="24"/>
                <w:szCs w:val="24"/>
              </w:rPr>
              <w:t xml:space="preserve"> relative à Douar Lakehili conformément à la loi : 90 – 12.</w:t>
            </w:r>
          </w:p>
          <w:p w:rsidR="00313B8D" w:rsidRPr="00C03874" w:rsidRDefault="00313B8D" w:rsidP="007046D6">
            <w:pPr>
              <w:rPr>
                <w:rFonts w:asciiTheme="majorBidi" w:hAnsiTheme="majorBidi" w:cstheme="majorBidi"/>
                <w:sz w:val="8"/>
                <w:szCs w:val="8"/>
              </w:rPr>
            </w:pPr>
          </w:p>
          <w:p w:rsidR="00313B8D" w:rsidRPr="00B35B62" w:rsidRDefault="00313B8D" w:rsidP="007046D6">
            <w:pPr>
              <w:rPr>
                <w:rFonts w:asciiTheme="majorBidi" w:hAnsiTheme="majorBidi" w:cstheme="majorBidi"/>
                <w:i/>
                <w:iCs/>
              </w:rPr>
            </w:pPr>
            <w:r>
              <w:rPr>
                <w:rFonts w:asciiTheme="majorBidi" w:hAnsiTheme="majorBidi" w:cstheme="majorBidi"/>
                <w:i/>
                <w:iCs/>
              </w:rPr>
              <w:t xml:space="preserve">(point inscrit à l’ordre du </w:t>
            </w:r>
            <w:r w:rsidRPr="00B35B62">
              <w:rPr>
                <w:rFonts w:asciiTheme="majorBidi" w:hAnsiTheme="majorBidi" w:cstheme="majorBidi"/>
                <w:i/>
                <w:iCs/>
              </w:rPr>
              <w:t xml:space="preserve">jour </w:t>
            </w:r>
            <w:r w:rsidRPr="00F41C9F">
              <w:rPr>
                <w:rFonts w:asciiTheme="majorBidi" w:hAnsiTheme="majorBidi" w:cstheme="majorBidi"/>
                <w:i/>
                <w:iCs/>
              </w:rPr>
              <w:t>sur</w:t>
            </w:r>
            <w:r w:rsidRPr="00B35B62">
              <w:rPr>
                <w:rFonts w:asciiTheme="majorBidi" w:hAnsiTheme="majorBidi" w:cstheme="majorBidi"/>
                <w:i/>
                <w:iCs/>
              </w:rPr>
              <w:t xml:space="preserve"> proposition de l’autorité locale)</w:t>
            </w:r>
            <w:r>
              <w:rPr>
                <w:rFonts w:asciiTheme="majorBidi" w:hAnsiTheme="majorBidi" w:cstheme="majorBidi"/>
                <w:i/>
                <w:iCs/>
              </w:rPr>
              <w:t>.</w:t>
            </w:r>
          </w:p>
          <w:p w:rsidR="00313B8D" w:rsidRPr="00510F6E"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42</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sidRPr="006C4DF4">
              <w:rPr>
                <w:rFonts w:asciiTheme="majorBidi" w:hAnsiTheme="majorBidi" w:cstheme="majorBidi"/>
                <w:sz w:val="24"/>
                <w:szCs w:val="24"/>
              </w:rPr>
              <w:t xml:space="preserve">Se prononcer à propos de l’alignement des voies publiques et l’expropriation des terrains pour </w:t>
            </w:r>
            <w:r>
              <w:rPr>
                <w:rFonts w:asciiTheme="majorBidi" w:hAnsiTheme="majorBidi" w:cstheme="majorBidi"/>
                <w:sz w:val="24"/>
                <w:szCs w:val="24"/>
              </w:rPr>
              <w:t>compléter la voie</w:t>
            </w:r>
            <w:r w:rsidRPr="006C4DF4">
              <w:rPr>
                <w:rFonts w:asciiTheme="majorBidi" w:hAnsiTheme="majorBidi" w:cstheme="majorBidi"/>
                <w:sz w:val="24"/>
                <w:szCs w:val="24"/>
              </w:rPr>
              <w:t xml:space="preserve"> d’aménagement</w:t>
            </w:r>
            <w:r>
              <w:rPr>
                <w:rFonts w:asciiTheme="majorBidi" w:hAnsiTheme="majorBidi" w:cstheme="majorBidi"/>
                <w:sz w:val="24"/>
                <w:szCs w:val="24"/>
              </w:rPr>
              <w:t xml:space="preserve"> n° 111 amenant au projet Opération Tilila et Nouara.</w:t>
            </w:r>
          </w:p>
          <w:p w:rsidR="00313B8D" w:rsidRPr="00C03874" w:rsidRDefault="00313B8D" w:rsidP="007046D6">
            <w:pPr>
              <w:rPr>
                <w:rFonts w:asciiTheme="majorBidi" w:hAnsiTheme="majorBidi" w:cstheme="majorBidi"/>
                <w:sz w:val="8"/>
                <w:szCs w:val="8"/>
              </w:rPr>
            </w:pPr>
          </w:p>
          <w:p w:rsidR="00313B8D" w:rsidRPr="00B35B62" w:rsidRDefault="00313B8D" w:rsidP="007046D6">
            <w:pPr>
              <w:rPr>
                <w:rFonts w:asciiTheme="majorBidi" w:hAnsiTheme="majorBidi" w:cstheme="majorBidi"/>
                <w:i/>
                <w:iCs/>
              </w:rPr>
            </w:pPr>
            <w:r>
              <w:rPr>
                <w:rFonts w:asciiTheme="majorBidi" w:hAnsiTheme="majorBidi" w:cstheme="majorBidi"/>
                <w:i/>
                <w:iCs/>
              </w:rPr>
              <w:t xml:space="preserve">(point inscrit à l’ordre du </w:t>
            </w:r>
            <w:r w:rsidRPr="00B35B62">
              <w:rPr>
                <w:rFonts w:asciiTheme="majorBidi" w:hAnsiTheme="majorBidi" w:cstheme="majorBidi"/>
                <w:i/>
                <w:iCs/>
              </w:rPr>
              <w:t xml:space="preserve">jour </w:t>
            </w:r>
            <w:r w:rsidRPr="00F41C9F">
              <w:rPr>
                <w:rFonts w:asciiTheme="majorBidi" w:hAnsiTheme="majorBidi" w:cstheme="majorBidi"/>
                <w:i/>
                <w:iCs/>
              </w:rPr>
              <w:t>sur</w:t>
            </w:r>
            <w:r w:rsidRPr="00B35B62">
              <w:rPr>
                <w:rFonts w:asciiTheme="majorBidi" w:hAnsiTheme="majorBidi" w:cstheme="majorBidi"/>
                <w:i/>
                <w:iCs/>
              </w:rPr>
              <w:t xml:space="preserve"> proposition de l’autorité locale)</w:t>
            </w:r>
            <w:r>
              <w:rPr>
                <w:rFonts w:asciiTheme="majorBidi" w:hAnsiTheme="majorBidi" w:cstheme="majorBidi"/>
                <w:i/>
                <w:iCs/>
              </w:rPr>
              <w:t>.</w:t>
            </w:r>
          </w:p>
          <w:p w:rsidR="00313B8D" w:rsidRPr="00510F6E" w:rsidRDefault="00313B8D" w:rsidP="007046D6">
            <w:pPr>
              <w:rPr>
                <w:rFonts w:asciiTheme="majorBidi" w:hAnsiTheme="majorBidi" w:cstheme="majorBidi"/>
                <w:sz w:val="8"/>
                <w:szCs w:val="8"/>
              </w:rPr>
            </w:pPr>
          </w:p>
        </w:tc>
      </w:tr>
      <w:tr w:rsidR="00313B8D" w:rsidTr="008022A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43</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8D" w:rsidRDefault="00313B8D" w:rsidP="007046D6">
            <w:pPr>
              <w:rPr>
                <w:rFonts w:asciiTheme="majorBidi" w:hAnsiTheme="majorBidi" w:cstheme="majorBidi"/>
                <w:sz w:val="8"/>
                <w:szCs w:val="8"/>
              </w:rPr>
            </w:pPr>
          </w:p>
          <w:p w:rsidR="00313B8D" w:rsidRPr="004B1ED9" w:rsidRDefault="00313B8D" w:rsidP="007046D6">
            <w:pPr>
              <w:rPr>
                <w:rFonts w:asciiTheme="majorBidi" w:hAnsiTheme="majorBidi" w:cstheme="majorBidi"/>
                <w:b/>
                <w:bCs/>
                <w:sz w:val="24"/>
                <w:szCs w:val="24"/>
                <w:u w:val="single"/>
              </w:rPr>
            </w:pPr>
            <w:r w:rsidRPr="003C1F71">
              <w:rPr>
                <w:rFonts w:asciiTheme="majorBidi" w:hAnsiTheme="majorBidi" w:cstheme="majorBidi"/>
                <w:sz w:val="24"/>
                <w:szCs w:val="24"/>
              </w:rPr>
              <w:t>Autoriser la Présidente du Conseil Communal d’intenter une action en justice</w:t>
            </w:r>
            <w:r>
              <w:rPr>
                <w:rFonts w:asciiTheme="majorBidi" w:hAnsiTheme="majorBidi" w:cstheme="majorBidi"/>
                <w:sz w:val="24"/>
                <w:szCs w:val="24"/>
              </w:rPr>
              <w:t xml:space="preserve"> contre le </w:t>
            </w:r>
            <w:r w:rsidRPr="004E5A22">
              <w:rPr>
                <w:rFonts w:asciiTheme="majorBidi" w:hAnsiTheme="majorBidi" w:cstheme="majorBidi"/>
                <w:sz w:val="24"/>
                <w:szCs w:val="24"/>
              </w:rPr>
              <w:t>Club Auto</w:t>
            </w:r>
            <w:r>
              <w:rPr>
                <w:rFonts w:asciiTheme="majorBidi" w:hAnsiTheme="majorBidi" w:cstheme="majorBidi"/>
                <w:sz w:val="24"/>
                <w:szCs w:val="24"/>
              </w:rPr>
              <w:t xml:space="preserve"> pour exploitation </w:t>
            </w:r>
            <w:r w:rsidRPr="00435796">
              <w:rPr>
                <w:rFonts w:asciiTheme="majorBidi" w:hAnsiTheme="majorBidi" w:cstheme="majorBidi"/>
                <w:sz w:val="24"/>
                <w:szCs w:val="24"/>
              </w:rPr>
              <w:t>illégale</w:t>
            </w:r>
            <w:r>
              <w:rPr>
                <w:rFonts w:asciiTheme="majorBidi" w:hAnsiTheme="majorBidi" w:cstheme="majorBidi"/>
                <w:sz w:val="24"/>
                <w:szCs w:val="24"/>
              </w:rPr>
              <w:t xml:space="preserve"> d’une partie du </w:t>
            </w:r>
            <w:r w:rsidRPr="004E5A22">
              <w:rPr>
                <w:rFonts w:asciiTheme="majorBidi" w:hAnsiTheme="majorBidi" w:cstheme="majorBidi"/>
                <w:sz w:val="24"/>
                <w:szCs w:val="24"/>
              </w:rPr>
              <w:t>bien</w:t>
            </w:r>
            <w:r w:rsidR="002A07E6">
              <w:rPr>
                <w:rFonts w:asciiTheme="majorBidi" w:hAnsiTheme="majorBidi" w:cstheme="majorBidi"/>
                <w:sz w:val="24"/>
                <w:szCs w:val="24"/>
              </w:rPr>
              <w:t xml:space="preserve"> immobilier</w:t>
            </w:r>
            <w:r>
              <w:rPr>
                <w:rFonts w:asciiTheme="majorBidi" w:hAnsiTheme="majorBidi" w:cstheme="majorBidi"/>
                <w:sz w:val="24"/>
                <w:szCs w:val="24"/>
              </w:rPr>
              <w:t xml:space="preserve"> communal n° : 7269/m et  9269/m</w:t>
            </w:r>
            <w:r w:rsidRPr="00807371">
              <w:rPr>
                <w:rFonts w:asciiTheme="majorBidi" w:hAnsiTheme="majorBidi" w:cstheme="majorBidi"/>
                <w:b/>
                <w:bCs/>
                <w:sz w:val="24"/>
                <w:szCs w:val="24"/>
              </w:rPr>
              <w:t xml:space="preserve"> </w:t>
            </w:r>
            <w:r w:rsidRPr="004E5A22">
              <w:rPr>
                <w:rFonts w:asciiTheme="majorBidi" w:hAnsiTheme="majorBidi" w:cstheme="majorBidi"/>
                <w:sz w:val="24"/>
                <w:szCs w:val="24"/>
              </w:rPr>
              <w:t>(procès d’évacuation).</w:t>
            </w:r>
          </w:p>
          <w:p w:rsidR="00313B8D" w:rsidRPr="00510F6E" w:rsidRDefault="00313B8D" w:rsidP="007046D6">
            <w:pPr>
              <w:rPr>
                <w:rFonts w:asciiTheme="majorBidi" w:hAnsiTheme="majorBidi" w:cstheme="majorBidi"/>
                <w:sz w:val="8"/>
                <w:szCs w:val="8"/>
              </w:rPr>
            </w:pPr>
          </w:p>
        </w:tc>
      </w:tr>
      <w:tr w:rsidR="00313B8D" w:rsidRPr="00C03874" w:rsidTr="008022AB">
        <w:tc>
          <w:tcPr>
            <w:tcW w:w="709" w:type="dxa"/>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44</w:t>
            </w:r>
          </w:p>
        </w:tc>
        <w:tc>
          <w:tcPr>
            <w:tcW w:w="10489" w:type="dxa"/>
          </w:tcPr>
          <w:p w:rsidR="00313B8D" w:rsidRPr="00C03874"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Modification de l’arrêté communal relatif à la  règlementation du marché des motos et vélos d’occasion de Marrakech  sis à Sidi Youssef  Ben Ali.</w:t>
            </w:r>
          </w:p>
          <w:p w:rsidR="00313B8D" w:rsidRPr="00C03874" w:rsidRDefault="00313B8D" w:rsidP="007046D6">
            <w:pPr>
              <w:rPr>
                <w:rFonts w:asciiTheme="majorBidi" w:hAnsiTheme="majorBidi" w:cstheme="majorBidi"/>
                <w:sz w:val="8"/>
                <w:szCs w:val="8"/>
              </w:rPr>
            </w:pPr>
          </w:p>
        </w:tc>
      </w:tr>
      <w:tr w:rsidR="00313B8D" w:rsidRPr="00C03874" w:rsidTr="008022AB">
        <w:tc>
          <w:tcPr>
            <w:tcW w:w="709" w:type="dxa"/>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45</w:t>
            </w:r>
          </w:p>
        </w:tc>
        <w:tc>
          <w:tcPr>
            <w:tcW w:w="10489" w:type="dxa"/>
            <w:vAlign w:val="center"/>
          </w:tcPr>
          <w:p w:rsidR="00313B8D" w:rsidRPr="00510F6E"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Etude du projet de règlement intérieur relati</w:t>
            </w:r>
            <w:r w:rsidR="004E5A22">
              <w:rPr>
                <w:rFonts w:asciiTheme="majorBidi" w:hAnsiTheme="majorBidi" w:cstheme="majorBidi"/>
                <w:sz w:val="24"/>
                <w:szCs w:val="24"/>
              </w:rPr>
              <w:t>f aux services du Théâtre Royal</w:t>
            </w:r>
            <w:r>
              <w:rPr>
                <w:rFonts w:asciiTheme="majorBidi" w:hAnsiTheme="majorBidi" w:cstheme="majorBidi"/>
                <w:sz w:val="24"/>
                <w:szCs w:val="24"/>
              </w:rPr>
              <w:t>.</w:t>
            </w:r>
          </w:p>
          <w:p w:rsidR="00313B8D" w:rsidRPr="00510F6E" w:rsidRDefault="00313B8D" w:rsidP="007046D6">
            <w:pPr>
              <w:rPr>
                <w:rFonts w:asciiTheme="majorBidi" w:hAnsiTheme="majorBidi" w:cstheme="majorBidi"/>
                <w:sz w:val="8"/>
                <w:szCs w:val="8"/>
              </w:rPr>
            </w:pPr>
          </w:p>
        </w:tc>
      </w:tr>
      <w:tr w:rsidR="00313B8D" w:rsidRPr="0027203D" w:rsidTr="008022AB">
        <w:tc>
          <w:tcPr>
            <w:tcW w:w="709" w:type="dxa"/>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46</w:t>
            </w:r>
          </w:p>
        </w:tc>
        <w:tc>
          <w:tcPr>
            <w:tcW w:w="10489" w:type="dxa"/>
            <w:vAlign w:val="center"/>
          </w:tcPr>
          <w:p w:rsidR="00313B8D" w:rsidRPr="00510F6E" w:rsidRDefault="00313B8D" w:rsidP="007046D6">
            <w:pPr>
              <w:rPr>
                <w:rFonts w:asciiTheme="majorBidi" w:hAnsiTheme="majorBidi" w:cstheme="majorBidi"/>
                <w:sz w:val="8"/>
                <w:szCs w:val="8"/>
              </w:rPr>
            </w:pPr>
          </w:p>
          <w:p w:rsidR="00313B8D" w:rsidRPr="004B1ED9" w:rsidRDefault="004E5A22" w:rsidP="007046D6">
            <w:pPr>
              <w:rPr>
                <w:rFonts w:asciiTheme="majorBidi" w:hAnsiTheme="majorBidi" w:cstheme="majorBidi"/>
                <w:sz w:val="24"/>
                <w:szCs w:val="24"/>
              </w:rPr>
            </w:pPr>
            <w:r>
              <w:rPr>
                <w:rFonts w:asciiTheme="majorBidi" w:hAnsiTheme="majorBidi" w:cstheme="majorBidi"/>
                <w:sz w:val="24"/>
                <w:szCs w:val="24"/>
              </w:rPr>
              <w:t>Etablir</w:t>
            </w:r>
            <w:r w:rsidR="00313B8D">
              <w:rPr>
                <w:rFonts w:asciiTheme="majorBidi" w:hAnsiTheme="majorBidi" w:cstheme="majorBidi"/>
                <w:sz w:val="24"/>
                <w:szCs w:val="24"/>
              </w:rPr>
              <w:t xml:space="preserve"> un arrêté communal relatif à la réglementation  des déplacements urbains au sein de la ville de Marrakech.</w:t>
            </w:r>
          </w:p>
          <w:p w:rsidR="00313B8D" w:rsidRPr="00510F6E" w:rsidRDefault="00313B8D" w:rsidP="007046D6">
            <w:pPr>
              <w:rPr>
                <w:rFonts w:asciiTheme="majorBidi" w:hAnsiTheme="majorBidi" w:cstheme="majorBidi"/>
                <w:sz w:val="8"/>
                <w:szCs w:val="8"/>
              </w:rPr>
            </w:pPr>
          </w:p>
        </w:tc>
      </w:tr>
      <w:tr w:rsidR="00313B8D" w:rsidRPr="00510F6E" w:rsidTr="008022AB">
        <w:tc>
          <w:tcPr>
            <w:tcW w:w="709" w:type="dxa"/>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47</w:t>
            </w:r>
          </w:p>
        </w:tc>
        <w:tc>
          <w:tcPr>
            <w:tcW w:w="10489" w:type="dxa"/>
          </w:tcPr>
          <w:p w:rsidR="00313B8D" w:rsidRPr="00510F6E" w:rsidRDefault="00313B8D" w:rsidP="007046D6">
            <w:pPr>
              <w:rPr>
                <w:rFonts w:asciiTheme="majorBidi" w:hAnsiTheme="majorBidi" w:cstheme="majorBidi"/>
                <w:sz w:val="8"/>
                <w:szCs w:val="8"/>
              </w:rPr>
            </w:pPr>
          </w:p>
          <w:p w:rsidR="00313B8D" w:rsidRDefault="00313B8D" w:rsidP="004E5A22">
            <w:pPr>
              <w:rPr>
                <w:rFonts w:asciiTheme="majorBidi" w:hAnsiTheme="majorBidi" w:cstheme="majorBidi"/>
                <w:sz w:val="24"/>
                <w:szCs w:val="24"/>
              </w:rPr>
            </w:pPr>
            <w:r>
              <w:rPr>
                <w:rFonts w:asciiTheme="majorBidi" w:hAnsiTheme="majorBidi" w:cstheme="majorBidi"/>
                <w:sz w:val="24"/>
                <w:szCs w:val="24"/>
              </w:rPr>
              <w:t>Etude et adoption de la convention cadre du partenariat pour la réhabilitation de Ghabate Chababe Marrakech entre la Fondation Mohamed VI  pour la Protection de l’Environnement, la Direction Générale des Collectivités Communales, la Wilaya de la Région - Marrakech Tensift El Houz, la Commune Urbaine de Marrakech, et la Direction du Domain Public.</w:t>
            </w:r>
          </w:p>
          <w:p w:rsidR="00313B8D" w:rsidRPr="00510F6E" w:rsidRDefault="00313B8D" w:rsidP="007046D6">
            <w:pPr>
              <w:rPr>
                <w:rFonts w:asciiTheme="majorBidi" w:hAnsiTheme="majorBidi" w:cstheme="majorBidi"/>
                <w:sz w:val="8"/>
                <w:szCs w:val="8"/>
              </w:rPr>
            </w:pPr>
          </w:p>
          <w:p w:rsidR="00313B8D" w:rsidRPr="00B35B62" w:rsidRDefault="00313B8D" w:rsidP="007046D6">
            <w:pPr>
              <w:rPr>
                <w:rFonts w:asciiTheme="majorBidi" w:hAnsiTheme="majorBidi" w:cstheme="majorBidi"/>
                <w:i/>
                <w:iCs/>
              </w:rPr>
            </w:pPr>
            <w:r>
              <w:rPr>
                <w:rFonts w:asciiTheme="majorBidi" w:hAnsiTheme="majorBidi" w:cstheme="majorBidi"/>
                <w:i/>
                <w:iCs/>
              </w:rPr>
              <w:t xml:space="preserve">(point inscrit à l’ordre du </w:t>
            </w:r>
            <w:r w:rsidRPr="00B35B62">
              <w:rPr>
                <w:rFonts w:asciiTheme="majorBidi" w:hAnsiTheme="majorBidi" w:cstheme="majorBidi"/>
                <w:i/>
                <w:iCs/>
              </w:rPr>
              <w:t xml:space="preserve">jour </w:t>
            </w:r>
            <w:r w:rsidRPr="00F41C9F">
              <w:rPr>
                <w:rFonts w:asciiTheme="majorBidi" w:hAnsiTheme="majorBidi" w:cstheme="majorBidi"/>
                <w:i/>
                <w:iCs/>
              </w:rPr>
              <w:t>sur</w:t>
            </w:r>
            <w:r w:rsidRPr="00B35B62">
              <w:rPr>
                <w:rFonts w:asciiTheme="majorBidi" w:hAnsiTheme="majorBidi" w:cstheme="majorBidi"/>
                <w:i/>
                <w:iCs/>
              </w:rPr>
              <w:t xml:space="preserve"> proposition de l’autorité locale)</w:t>
            </w:r>
            <w:r>
              <w:rPr>
                <w:rFonts w:asciiTheme="majorBidi" w:hAnsiTheme="majorBidi" w:cstheme="majorBidi"/>
                <w:i/>
                <w:iCs/>
              </w:rPr>
              <w:t>.</w:t>
            </w:r>
          </w:p>
          <w:p w:rsidR="00313B8D" w:rsidRPr="00510F6E" w:rsidRDefault="00313B8D" w:rsidP="007046D6">
            <w:pPr>
              <w:rPr>
                <w:rFonts w:asciiTheme="majorBidi" w:hAnsiTheme="majorBidi" w:cstheme="majorBidi"/>
                <w:sz w:val="8"/>
                <w:szCs w:val="8"/>
              </w:rPr>
            </w:pPr>
          </w:p>
        </w:tc>
      </w:tr>
      <w:tr w:rsidR="00313B8D" w:rsidRPr="00510F6E" w:rsidTr="008022AB">
        <w:tc>
          <w:tcPr>
            <w:tcW w:w="709" w:type="dxa"/>
            <w:shd w:val="clear" w:color="auto" w:fill="B8CCE4" w:themeFill="accent1" w:themeFillTint="66"/>
            <w:vAlign w:val="center"/>
            <w:hideMark/>
          </w:tcPr>
          <w:p w:rsidR="00313B8D" w:rsidRPr="00731390" w:rsidRDefault="00313B8D" w:rsidP="007046D6">
            <w:pPr>
              <w:jc w:val="center"/>
              <w:rPr>
                <w:rFonts w:asciiTheme="majorBidi" w:hAnsiTheme="majorBidi" w:cstheme="majorBidi"/>
                <w:b/>
                <w:bCs/>
                <w:sz w:val="24"/>
                <w:szCs w:val="24"/>
              </w:rPr>
            </w:pPr>
            <w:r w:rsidRPr="00731390">
              <w:rPr>
                <w:rFonts w:asciiTheme="majorBidi" w:hAnsiTheme="majorBidi" w:cstheme="majorBidi"/>
                <w:b/>
                <w:bCs/>
                <w:sz w:val="24"/>
                <w:szCs w:val="24"/>
              </w:rPr>
              <w:t>48</w:t>
            </w:r>
          </w:p>
        </w:tc>
        <w:tc>
          <w:tcPr>
            <w:tcW w:w="10489" w:type="dxa"/>
          </w:tcPr>
          <w:p w:rsidR="00313B8D" w:rsidRDefault="00313B8D" w:rsidP="007046D6">
            <w:pPr>
              <w:rPr>
                <w:rFonts w:asciiTheme="majorBidi" w:hAnsiTheme="majorBidi" w:cstheme="majorBidi"/>
                <w:sz w:val="8"/>
                <w:szCs w:val="8"/>
              </w:rPr>
            </w:pPr>
          </w:p>
          <w:p w:rsidR="00313B8D" w:rsidRPr="00731390" w:rsidRDefault="00313B8D" w:rsidP="007046D6">
            <w:pPr>
              <w:rPr>
                <w:rFonts w:asciiTheme="majorBidi" w:hAnsiTheme="majorBidi" w:cstheme="majorBidi"/>
                <w:i/>
                <w:iCs/>
              </w:rPr>
            </w:pPr>
            <w:r>
              <w:rPr>
                <w:rFonts w:asciiTheme="majorBidi" w:hAnsiTheme="majorBidi" w:cstheme="majorBidi"/>
                <w:sz w:val="24"/>
                <w:szCs w:val="24"/>
              </w:rPr>
              <w:t>Election d’un nouveau secrétaire du Conseil Communal de Marrakech  après la démission volontaire de   du secrétaire de conseil M. Mohamed NAKIL conformément aux dispositions  de l’article 11 de la Charte Communale.</w:t>
            </w:r>
          </w:p>
          <w:p w:rsidR="00313B8D" w:rsidRPr="00510F6E" w:rsidRDefault="00313B8D" w:rsidP="007046D6">
            <w:pPr>
              <w:rPr>
                <w:rFonts w:asciiTheme="majorBidi" w:hAnsiTheme="majorBidi" w:cstheme="majorBidi"/>
                <w:sz w:val="8"/>
                <w:szCs w:val="8"/>
              </w:rPr>
            </w:pPr>
          </w:p>
        </w:tc>
      </w:tr>
      <w:tr w:rsidR="00313B8D" w:rsidRPr="00510F6E" w:rsidTr="008022AB">
        <w:tc>
          <w:tcPr>
            <w:tcW w:w="709" w:type="dxa"/>
            <w:shd w:val="clear" w:color="auto" w:fill="B8CCE4" w:themeFill="accent1" w:themeFillTint="66"/>
            <w:vAlign w:val="center"/>
            <w:hideMark/>
          </w:tcPr>
          <w:p w:rsidR="00313B8D" w:rsidRPr="00867380" w:rsidRDefault="00313B8D" w:rsidP="007046D6">
            <w:pPr>
              <w:jc w:val="center"/>
              <w:rPr>
                <w:rFonts w:asciiTheme="majorBidi" w:hAnsiTheme="majorBidi" w:cstheme="majorBidi"/>
                <w:b/>
                <w:bCs/>
                <w:sz w:val="24"/>
                <w:szCs w:val="24"/>
              </w:rPr>
            </w:pPr>
            <w:r w:rsidRPr="00867380">
              <w:rPr>
                <w:rFonts w:asciiTheme="majorBidi" w:hAnsiTheme="majorBidi" w:cstheme="majorBidi"/>
                <w:b/>
                <w:bCs/>
                <w:sz w:val="24"/>
                <w:szCs w:val="24"/>
              </w:rPr>
              <w:t>49</w:t>
            </w:r>
          </w:p>
        </w:tc>
        <w:tc>
          <w:tcPr>
            <w:tcW w:w="10489" w:type="dxa"/>
          </w:tcPr>
          <w:p w:rsidR="00313B8D" w:rsidRDefault="00313B8D" w:rsidP="007046D6">
            <w:pPr>
              <w:rPr>
                <w:rFonts w:asciiTheme="majorBidi" w:hAnsiTheme="majorBidi" w:cstheme="majorBidi"/>
                <w:sz w:val="8"/>
                <w:szCs w:val="8"/>
              </w:rPr>
            </w:pPr>
          </w:p>
          <w:p w:rsidR="00313B8D" w:rsidRPr="00A90B1F" w:rsidRDefault="00313B8D" w:rsidP="00A90B1F">
            <w:pPr>
              <w:rPr>
                <w:rFonts w:asciiTheme="majorBidi" w:hAnsiTheme="majorBidi" w:cstheme="majorBidi"/>
                <w:sz w:val="24"/>
                <w:szCs w:val="24"/>
              </w:rPr>
            </w:pPr>
            <w:r>
              <w:rPr>
                <w:rFonts w:asciiTheme="majorBidi" w:hAnsiTheme="majorBidi" w:cstheme="majorBidi"/>
                <w:sz w:val="24"/>
                <w:szCs w:val="24"/>
              </w:rPr>
              <w:t>Acceptation de la démission de la présidente de la commission chargée  des services publics M</w:t>
            </w:r>
            <w:r w:rsidR="004E5A22">
              <w:rPr>
                <w:rFonts w:asciiTheme="majorBidi" w:hAnsiTheme="majorBidi" w:cstheme="majorBidi"/>
                <w:sz w:val="24"/>
                <w:szCs w:val="24"/>
              </w:rPr>
              <w:t>me</w:t>
            </w:r>
            <w:r>
              <w:rPr>
                <w:rFonts w:asciiTheme="majorBidi" w:hAnsiTheme="majorBidi" w:cstheme="majorBidi"/>
                <w:sz w:val="24"/>
                <w:szCs w:val="24"/>
              </w:rPr>
              <w:t>. Hayat EL MACHEFOUA et l’élection d’un nouveau président de commission et son adjoint conformément aux dispositions  de règlemen</w:t>
            </w:r>
            <w:r w:rsidR="00A90B1F">
              <w:rPr>
                <w:rFonts w:asciiTheme="majorBidi" w:hAnsiTheme="majorBidi" w:cstheme="majorBidi"/>
                <w:sz w:val="24"/>
                <w:szCs w:val="24"/>
              </w:rPr>
              <w:t>t intérieur du Conseil Communal</w:t>
            </w:r>
          </w:p>
        </w:tc>
      </w:tr>
      <w:tr w:rsidR="00313B8D" w:rsidRPr="00510F6E" w:rsidTr="008022AB">
        <w:tc>
          <w:tcPr>
            <w:tcW w:w="709" w:type="dxa"/>
            <w:shd w:val="clear" w:color="auto" w:fill="365F91" w:themeFill="accent1" w:themeFillShade="BF"/>
            <w:vAlign w:val="center"/>
            <w:hideMark/>
          </w:tcPr>
          <w:p w:rsidR="00313B8D" w:rsidRDefault="00313B8D" w:rsidP="007046D6">
            <w:pPr>
              <w:jc w:val="center"/>
              <w:rPr>
                <w:rFonts w:ascii="Corbel" w:hAnsi="Corbel" w:cstheme="majorBidi"/>
                <w:b/>
                <w:bCs/>
                <w:color w:val="FFFFFF" w:themeColor="background1"/>
                <w:sz w:val="24"/>
                <w:szCs w:val="24"/>
              </w:rPr>
            </w:pPr>
            <w:r w:rsidRPr="00E25653">
              <w:rPr>
                <w:rFonts w:ascii="Corbel" w:hAnsi="Corbel" w:cstheme="majorBidi"/>
                <w:b/>
                <w:bCs/>
                <w:color w:val="FFFFFF" w:themeColor="background1"/>
                <w:sz w:val="20"/>
                <w:szCs w:val="20"/>
              </w:rPr>
              <w:lastRenderedPageBreak/>
              <w:t>N° du Point</w:t>
            </w:r>
          </w:p>
        </w:tc>
        <w:tc>
          <w:tcPr>
            <w:tcW w:w="10489" w:type="dxa"/>
            <w:shd w:val="clear" w:color="auto" w:fill="365F91" w:themeFill="accent1" w:themeFillShade="BF"/>
            <w:vAlign w:val="center"/>
          </w:tcPr>
          <w:p w:rsidR="00313B8D" w:rsidRDefault="00313B8D" w:rsidP="007046D6">
            <w:pPr>
              <w:jc w:val="center"/>
              <w:rPr>
                <w:rFonts w:ascii="Corbel" w:hAnsi="Corbel" w:cstheme="majorBidi"/>
                <w:b/>
                <w:bCs/>
                <w:color w:val="FFFFFF" w:themeColor="background1"/>
                <w:sz w:val="24"/>
                <w:szCs w:val="24"/>
              </w:rPr>
            </w:pPr>
            <w:r>
              <w:rPr>
                <w:rFonts w:ascii="Corbel" w:hAnsi="Corbel" w:cstheme="majorBidi"/>
                <w:b/>
                <w:bCs/>
                <w:color w:val="FFFFFF" w:themeColor="background1"/>
                <w:sz w:val="24"/>
                <w:szCs w:val="24"/>
              </w:rPr>
              <w:t>Objet du Point</w:t>
            </w:r>
          </w:p>
        </w:tc>
      </w:tr>
      <w:tr w:rsidR="00313B8D" w:rsidRPr="00510F6E" w:rsidTr="008022AB">
        <w:tc>
          <w:tcPr>
            <w:tcW w:w="709" w:type="dxa"/>
            <w:shd w:val="clear" w:color="auto" w:fill="B8CCE4" w:themeFill="accent1" w:themeFillTint="66"/>
            <w:vAlign w:val="center"/>
            <w:hideMark/>
          </w:tcPr>
          <w:p w:rsidR="00313B8D" w:rsidRDefault="00313B8D" w:rsidP="007046D6">
            <w:pPr>
              <w:jc w:val="center"/>
              <w:rPr>
                <w:rFonts w:asciiTheme="majorBidi" w:hAnsiTheme="majorBidi" w:cstheme="majorBidi"/>
                <w:b/>
                <w:bCs/>
                <w:sz w:val="24"/>
                <w:szCs w:val="24"/>
              </w:rPr>
            </w:pPr>
            <w:r>
              <w:rPr>
                <w:rFonts w:asciiTheme="majorBidi" w:hAnsiTheme="majorBidi" w:cstheme="majorBidi"/>
                <w:b/>
                <w:bCs/>
                <w:sz w:val="24"/>
                <w:szCs w:val="24"/>
              </w:rPr>
              <w:t>50</w:t>
            </w:r>
          </w:p>
        </w:tc>
        <w:tc>
          <w:tcPr>
            <w:tcW w:w="10489" w:type="dxa"/>
          </w:tcPr>
          <w:p w:rsidR="00313B8D" w:rsidRDefault="00313B8D" w:rsidP="007046D6">
            <w:pPr>
              <w:rPr>
                <w:rFonts w:asciiTheme="majorBidi" w:hAnsiTheme="majorBidi" w:cstheme="majorBidi"/>
                <w:sz w:val="8"/>
                <w:szCs w:val="8"/>
              </w:rPr>
            </w:pPr>
          </w:p>
          <w:p w:rsidR="00313B8D" w:rsidRDefault="00313B8D" w:rsidP="007046D6">
            <w:pPr>
              <w:rPr>
                <w:rFonts w:asciiTheme="majorBidi" w:hAnsiTheme="majorBidi" w:cstheme="majorBidi"/>
                <w:sz w:val="24"/>
                <w:szCs w:val="24"/>
              </w:rPr>
            </w:pPr>
            <w:r>
              <w:rPr>
                <w:rFonts w:asciiTheme="majorBidi" w:hAnsiTheme="majorBidi" w:cstheme="majorBidi"/>
                <w:sz w:val="24"/>
                <w:szCs w:val="24"/>
              </w:rPr>
              <w:t>Election du 9</w:t>
            </w:r>
            <w:r w:rsidRPr="00867380">
              <w:rPr>
                <w:rFonts w:asciiTheme="majorBidi" w:hAnsiTheme="majorBidi" w:cstheme="majorBidi"/>
                <w:sz w:val="24"/>
                <w:szCs w:val="24"/>
                <w:vertAlign w:val="superscript"/>
              </w:rPr>
              <w:t>ème</w:t>
            </w:r>
            <w:r>
              <w:rPr>
                <w:rFonts w:asciiTheme="majorBidi" w:hAnsiTheme="majorBidi" w:cstheme="majorBidi"/>
                <w:sz w:val="24"/>
                <w:szCs w:val="24"/>
              </w:rPr>
              <w:t xml:space="preserve"> et 10</w:t>
            </w:r>
            <w:r w:rsidRPr="000055B3">
              <w:rPr>
                <w:rFonts w:asciiTheme="majorBidi" w:hAnsiTheme="majorBidi" w:cstheme="majorBidi"/>
                <w:sz w:val="24"/>
                <w:szCs w:val="24"/>
                <w:vertAlign w:val="superscript"/>
              </w:rPr>
              <w:t>ème</w:t>
            </w:r>
            <w:r>
              <w:rPr>
                <w:rFonts w:asciiTheme="majorBidi" w:hAnsiTheme="majorBidi" w:cstheme="majorBidi"/>
                <w:sz w:val="24"/>
                <w:szCs w:val="24"/>
                <w:vertAlign w:val="superscript"/>
              </w:rPr>
              <w:t xml:space="preserve"> </w:t>
            </w:r>
            <w:r>
              <w:rPr>
                <w:rFonts w:asciiTheme="majorBidi" w:hAnsiTheme="majorBidi" w:cstheme="majorBidi"/>
                <w:sz w:val="24"/>
                <w:szCs w:val="24"/>
              </w:rPr>
              <w:t>Vice-Président du</w:t>
            </w:r>
            <w:r w:rsidRPr="00265900">
              <w:rPr>
                <w:rFonts w:asciiTheme="majorBidi" w:hAnsiTheme="majorBidi" w:cstheme="majorBidi"/>
                <w:sz w:val="24"/>
                <w:szCs w:val="24"/>
              </w:rPr>
              <w:t xml:space="preserve"> Conseil Communal de Marrakech</w:t>
            </w:r>
            <w:r>
              <w:rPr>
                <w:rFonts w:asciiTheme="majorBidi" w:hAnsiTheme="majorBidi" w:cstheme="majorBidi"/>
                <w:sz w:val="24"/>
                <w:szCs w:val="24"/>
              </w:rPr>
              <w:t xml:space="preserve"> conformément aux dispositions de l’article  9 de la Charte Communale pour remplacer les deux postes vacants après l’accusé de réception concernant l’acceptation des démissions volontaires de M. Mohamed El Hor et M. Elmahjoub REFOUCHE successivement 3</w:t>
            </w:r>
            <w:r w:rsidRPr="001D2586">
              <w:rPr>
                <w:rFonts w:asciiTheme="majorBidi" w:hAnsiTheme="majorBidi" w:cstheme="majorBidi"/>
                <w:sz w:val="24"/>
                <w:szCs w:val="24"/>
                <w:vertAlign w:val="superscript"/>
              </w:rPr>
              <w:t>ème</w:t>
            </w:r>
            <w:r>
              <w:rPr>
                <w:rFonts w:asciiTheme="majorBidi" w:hAnsiTheme="majorBidi" w:cstheme="majorBidi"/>
                <w:sz w:val="24"/>
                <w:szCs w:val="24"/>
                <w:vertAlign w:val="superscript"/>
              </w:rPr>
              <w:t xml:space="preserve">  </w:t>
            </w:r>
            <w:r>
              <w:rPr>
                <w:rFonts w:asciiTheme="majorBidi" w:hAnsiTheme="majorBidi" w:cstheme="majorBidi"/>
                <w:sz w:val="24"/>
                <w:szCs w:val="24"/>
              </w:rPr>
              <w:t>et 7</w:t>
            </w:r>
            <w:r w:rsidRPr="001D2586">
              <w:rPr>
                <w:rFonts w:asciiTheme="majorBidi" w:hAnsiTheme="majorBidi" w:cstheme="majorBidi"/>
                <w:sz w:val="24"/>
                <w:szCs w:val="24"/>
                <w:vertAlign w:val="superscript"/>
              </w:rPr>
              <w:t>ème</w:t>
            </w:r>
            <w:r>
              <w:rPr>
                <w:rFonts w:asciiTheme="majorBidi" w:hAnsiTheme="majorBidi" w:cstheme="majorBidi"/>
                <w:sz w:val="24"/>
                <w:szCs w:val="24"/>
                <w:vertAlign w:val="superscript"/>
              </w:rPr>
              <w:t xml:space="preserve">  </w:t>
            </w:r>
            <w:r>
              <w:rPr>
                <w:rFonts w:asciiTheme="majorBidi" w:hAnsiTheme="majorBidi" w:cstheme="majorBidi"/>
                <w:sz w:val="24"/>
                <w:szCs w:val="24"/>
              </w:rPr>
              <w:t>Vice-présidents du</w:t>
            </w:r>
            <w:r w:rsidRPr="00265900">
              <w:rPr>
                <w:rFonts w:asciiTheme="majorBidi" w:hAnsiTheme="majorBidi" w:cstheme="majorBidi"/>
                <w:sz w:val="24"/>
                <w:szCs w:val="24"/>
              </w:rPr>
              <w:t xml:space="preserve"> Conseil Communal de Marrakech</w:t>
            </w:r>
            <w:r>
              <w:rPr>
                <w:rFonts w:asciiTheme="majorBidi" w:hAnsiTheme="majorBidi" w:cstheme="majorBidi"/>
                <w:sz w:val="24"/>
                <w:szCs w:val="24"/>
              </w:rPr>
              <w:t xml:space="preserve"> auprès de M. le Wali de la Région - Marrakech Tensift El Houz.</w:t>
            </w:r>
          </w:p>
          <w:p w:rsidR="00313B8D" w:rsidRPr="00510F6E" w:rsidRDefault="00313B8D" w:rsidP="007046D6">
            <w:pPr>
              <w:rPr>
                <w:rFonts w:asciiTheme="majorBidi" w:hAnsiTheme="majorBidi" w:cstheme="majorBidi"/>
                <w:sz w:val="8"/>
                <w:szCs w:val="8"/>
              </w:rPr>
            </w:pPr>
          </w:p>
        </w:tc>
      </w:tr>
    </w:tbl>
    <w:p w:rsidR="00313B8D" w:rsidRDefault="00313B8D" w:rsidP="00313B8D">
      <w:pPr>
        <w:ind w:left="-142"/>
      </w:pPr>
    </w:p>
    <w:p w:rsidR="00E26E83" w:rsidRDefault="00E26E83" w:rsidP="00313B8D"/>
    <w:sectPr w:rsidR="00E26E83" w:rsidSect="00E25653">
      <w:footerReference w:type="default" r:id="rId7"/>
      <w:pgSz w:w="11906" w:h="16838"/>
      <w:pgMar w:top="-568" w:right="140" w:bottom="142" w:left="142" w:header="1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AF" w:rsidRDefault="004246AF" w:rsidP="00FF364E">
      <w:pPr>
        <w:spacing w:after="0" w:line="240" w:lineRule="auto"/>
      </w:pPr>
      <w:r>
        <w:separator/>
      </w:r>
    </w:p>
  </w:endnote>
  <w:endnote w:type="continuationSeparator" w:id="0">
    <w:p w:rsidR="004246AF" w:rsidRDefault="004246AF" w:rsidP="00FF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5219"/>
      <w:docPartObj>
        <w:docPartGallery w:val="Page Numbers (Bottom of Page)"/>
        <w:docPartUnique/>
      </w:docPartObj>
    </w:sdtPr>
    <w:sdtEndPr/>
    <w:sdtContent>
      <w:p w:rsidR="003925E4" w:rsidRDefault="00FF364E">
        <w:pPr>
          <w:pStyle w:val="Pieddepage"/>
          <w:jc w:val="center"/>
        </w:pPr>
        <w:r>
          <w:fldChar w:fldCharType="begin"/>
        </w:r>
        <w:r w:rsidR="00313B8D">
          <w:instrText xml:space="preserve"> PAGE   \* MERGEFORMAT </w:instrText>
        </w:r>
        <w:r>
          <w:fldChar w:fldCharType="separate"/>
        </w:r>
        <w:r w:rsidR="005E6CC7">
          <w:rPr>
            <w:noProof/>
          </w:rPr>
          <w:t>2</w:t>
        </w:r>
        <w:r>
          <w:fldChar w:fldCharType="end"/>
        </w:r>
      </w:p>
    </w:sdtContent>
  </w:sdt>
  <w:p w:rsidR="003925E4" w:rsidRDefault="00313B8D" w:rsidP="00416ED8">
    <w:pPr>
      <w:pStyle w:val="Pieddepage"/>
      <w:tabs>
        <w:tab w:val="clear" w:pos="4153"/>
        <w:tab w:val="clear" w:pos="8306"/>
        <w:tab w:val="left" w:pos="51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AF" w:rsidRDefault="004246AF" w:rsidP="00FF364E">
      <w:pPr>
        <w:spacing w:after="0" w:line="240" w:lineRule="auto"/>
      </w:pPr>
      <w:r>
        <w:separator/>
      </w:r>
    </w:p>
  </w:footnote>
  <w:footnote w:type="continuationSeparator" w:id="0">
    <w:p w:rsidR="004246AF" w:rsidRDefault="004246AF" w:rsidP="00FF3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8D"/>
    <w:rsid w:val="002A07E6"/>
    <w:rsid w:val="00313B8D"/>
    <w:rsid w:val="0040223A"/>
    <w:rsid w:val="004246AF"/>
    <w:rsid w:val="004E5A22"/>
    <w:rsid w:val="005E6CC7"/>
    <w:rsid w:val="00684E29"/>
    <w:rsid w:val="008022AB"/>
    <w:rsid w:val="009E41BD"/>
    <w:rsid w:val="00A90B1F"/>
    <w:rsid w:val="00C720AB"/>
    <w:rsid w:val="00E13502"/>
    <w:rsid w:val="00E26E83"/>
    <w:rsid w:val="00FF36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13B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13B8D"/>
    <w:pPr>
      <w:ind w:left="720"/>
      <w:contextualSpacing/>
    </w:pPr>
  </w:style>
  <w:style w:type="paragraph" w:styleId="Pieddepage">
    <w:name w:val="footer"/>
    <w:basedOn w:val="Normal"/>
    <w:link w:val="PieddepageCar"/>
    <w:uiPriority w:val="99"/>
    <w:unhideWhenUsed/>
    <w:rsid w:val="00313B8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13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13B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13B8D"/>
    <w:pPr>
      <w:ind w:left="720"/>
      <w:contextualSpacing/>
    </w:pPr>
  </w:style>
  <w:style w:type="paragraph" w:styleId="Pieddepage">
    <w:name w:val="footer"/>
    <w:basedOn w:val="Normal"/>
    <w:link w:val="PieddepageCar"/>
    <w:uiPriority w:val="99"/>
    <w:unhideWhenUsed/>
    <w:rsid w:val="00313B8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13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1885</Words>
  <Characters>10368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Ocean</dc:creator>
  <cp:lastModifiedBy>user</cp:lastModifiedBy>
  <cp:revision>2</cp:revision>
  <dcterms:created xsi:type="dcterms:W3CDTF">2014-05-07T10:44:00Z</dcterms:created>
  <dcterms:modified xsi:type="dcterms:W3CDTF">2014-05-07T10:44:00Z</dcterms:modified>
</cp:coreProperties>
</file>